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D2" w:rsidRDefault="00246FE5" w:rsidP="00334FD2">
      <w:pPr>
        <w:spacing w:line="360" w:lineRule="auto"/>
        <w:ind w:rightChars="-103" w:right="-330"/>
        <w:jc w:val="center"/>
        <w:rPr>
          <w:rFonts w:ascii="宋体" w:eastAsia="宋体" w:hAnsi="宋体" w:cs="宋体" w:hint="eastAsia"/>
          <w:b/>
          <w:szCs w:val="32"/>
        </w:rPr>
      </w:pPr>
      <w:r>
        <w:rPr>
          <w:rFonts w:ascii="宋体" w:eastAsia="宋体" w:hAnsi="宋体" w:cs="宋体" w:hint="eastAsia"/>
          <w:b/>
          <w:bCs/>
          <w:szCs w:val="32"/>
        </w:rPr>
        <w:t>南</w:t>
      </w:r>
      <w:r w:rsidR="00334FD2">
        <w:rPr>
          <w:rFonts w:ascii="宋体" w:eastAsia="宋体" w:hAnsi="宋体" w:cs="宋体" w:hint="eastAsia"/>
          <w:b/>
          <w:bCs/>
          <w:szCs w:val="32"/>
        </w:rPr>
        <w:t>京邮电大学通达学院</w:t>
      </w:r>
      <w:r w:rsidR="00334FD2">
        <w:rPr>
          <w:rFonts w:ascii="宋体" w:eastAsia="宋体" w:hAnsi="宋体" w:cs="宋体" w:hint="eastAsia"/>
          <w:b/>
          <w:szCs w:val="32"/>
        </w:rPr>
        <w:t>20</w:t>
      </w:r>
      <w:r w:rsidR="00334FD2">
        <w:rPr>
          <w:rFonts w:ascii="宋体" w:hAnsi="宋体" w:cs="宋体" w:hint="eastAsia"/>
          <w:b/>
          <w:szCs w:val="32"/>
        </w:rPr>
        <w:t>21-2022</w:t>
      </w:r>
      <w:r w:rsidR="00334FD2">
        <w:rPr>
          <w:rFonts w:ascii="宋体" w:hAnsi="宋体" w:cs="宋体" w:hint="eastAsia"/>
          <w:b/>
          <w:szCs w:val="32"/>
        </w:rPr>
        <w:t>学</w:t>
      </w:r>
      <w:r w:rsidR="00334FD2">
        <w:rPr>
          <w:rFonts w:ascii="宋体" w:eastAsia="宋体" w:hAnsi="宋体" w:cs="宋体" w:hint="eastAsia"/>
          <w:b/>
          <w:szCs w:val="32"/>
        </w:rPr>
        <w:t>年</w:t>
      </w:r>
      <w:bookmarkStart w:id="0" w:name="_GoBack"/>
      <w:bookmarkEnd w:id="0"/>
    </w:p>
    <w:p w:rsidR="00334FD2" w:rsidRDefault="00334FD2" w:rsidP="00334FD2">
      <w:pPr>
        <w:spacing w:line="360" w:lineRule="auto"/>
        <w:ind w:rightChars="-103" w:right="-330"/>
        <w:jc w:val="center"/>
        <w:rPr>
          <w:rFonts w:ascii="宋体" w:eastAsia="宋体" w:hAnsi="宋体" w:cs="宋体" w:hint="eastAsia"/>
          <w:szCs w:val="32"/>
        </w:rPr>
      </w:pPr>
      <w:r>
        <w:rPr>
          <w:rFonts w:ascii="宋体" w:hAnsi="宋体" w:cs="宋体" w:hint="eastAsia"/>
          <w:b/>
          <w:bCs/>
          <w:szCs w:val="32"/>
        </w:rPr>
        <w:t>“珍爱生命，心怀感恩”主题</w:t>
      </w:r>
      <w:r>
        <w:rPr>
          <w:rFonts w:ascii="宋体" w:eastAsia="宋体" w:hAnsi="宋体" w:cs="宋体" w:hint="eastAsia"/>
          <w:b/>
          <w:bCs/>
          <w:szCs w:val="32"/>
        </w:rPr>
        <w:t>活动一览表</w:t>
      </w:r>
    </w:p>
    <w:tbl>
      <w:tblPr>
        <w:tblW w:w="10826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64"/>
        <w:gridCol w:w="1526"/>
        <w:gridCol w:w="3615"/>
        <w:gridCol w:w="1212"/>
      </w:tblGrid>
      <w:tr w:rsidR="00334FD2" w:rsidTr="00A167EA">
        <w:trPr>
          <w:trHeight w:val="307"/>
        </w:trPr>
        <w:tc>
          <w:tcPr>
            <w:tcW w:w="709" w:type="dxa"/>
            <w:vAlign w:val="center"/>
          </w:tcPr>
          <w:p w:rsidR="00334FD2" w:rsidRDefault="00334FD2" w:rsidP="00A167EA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活动主题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活动时间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活动内容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责任部门</w:t>
            </w:r>
          </w:p>
        </w:tc>
      </w:tr>
      <w:tr w:rsidR="00334FD2" w:rsidTr="00A167EA">
        <w:trPr>
          <w:trHeight w:val="617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1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心理委员专题培训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2021年11月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针对班级心理委员进行专题培训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心理中心</w:t>
            </w:r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宿舍长安全讲座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2021年11月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针对宿舍长进行安全常识培训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中心宿管中心</w:t>
            </w:r>
            <w:proofErr w:type="gramEnd"/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生命价值主题电影展播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2021年11月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《本杰明巴顿奇事》、《遗愿清单》等经典电影放送，定时定期展播主题电影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4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开展反对黄、赌、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毒教育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2021年12月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拍摄关于毒品幽默短片，提高认知，树立正确的人生观价值观和世界观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5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设计生命价值主题书签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2021年12月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以设计发放书签形式宣传普及生命价值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爱护流浪猫狗活动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2021年12月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通过校园动物保护协会进行爱护流浪猫狗宣传，杜绝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虐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猫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虐狗事件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发生，为流浪猫狗起名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3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“爱绿护绿，保护生态”植树节活动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2022年3月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班级开展植树活动，亲近自然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1347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开展“好好睡觉，青春不老”关爱大学生睡眠健康活动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2022年3月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结合世界睡眠日开展睡眠日宣传活动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68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9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举行心理健康知识竞赛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2022年4月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以竞赛形式普及心理健康相关知识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心理中心</w:t>
            </w:r>
          </w:p>
        </w:tc>
      </w:tr>
      <w:tr w:rsidR="00334FD2" w:rsidTr="00A167EA">
        <w:trPr>
          <w:trHeight w:val="682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清明节缅怀先烈活动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2022年4月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烈士陵园祭奠扫墓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50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成为更好的心理助人者——实用助人技巧培训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2022年5月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开展助人知识培训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心理中心</w:t>
            </w:r>
          </w:p>
        </w:tc>
      </w:tr>
      <w:tr w:rsidR="00334FD2" w:rsidTr="00A167EA">
        <w:trPr>
          <w:trHeight w:val="1334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“珍爱生命，心怀感恩”主题海报大赛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2022年5月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“珍爱生命，心怀感恩”主题海报，主题手抄报展览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心理中心</w:t>
            </w:r>
          </w:p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二级学院</w:t>
            </w:r>
          </w:p>
        </w:tc>
      </w:tr>
      <w:tr w:rsidR="00334FD2" w:rsidTr="00A167EA">
        <w:trPr>
          <w:trHeight w:val="778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tabs>
                <w:tab w:val="left" w:pos="2688"/>
              </w:tabs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母亲节感恩活动——“妈妈，我想对您说”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2022年5月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开展邮寄明信片活动表达对母亲的感恩之情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心理中心</w:t>
            </w:r>
          </w:p>
        </w:tc>
      </w:tr>
      <w:tr w:rsidR="00334FD2" w:rsidTr="00A167EA">
        <w:trPr>
          <w:trHeight w:val="778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开展“全国爱眼日”活动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2022年6月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开展爱护眼睛保护视力宣传活动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68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15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“爱护环境，低碳环保”二手市场活动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2022年6月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毕业季开展二手市场活动为公益组织、慈善机构募集善款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  <w:tr w:rsidR="00334FD2" w:rsidTr="00A167EA">
        <w:trPr>
          <w:trHeight w:val="710"/>
        </w:trPr>
        <w:tc>
          <w:tcPr>
            <w:tcW w:w="709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3764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暑期社会实践活动义工活动之走进孤儿院、养老院</w:t>
            </w:r>
          </w:p>
        </w:tc>
        <w:tc>
          <w:tcPr>
            <w:tcW w:w="1526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2022年7-8月</w:t>
            </w:r>
          </w:p>
        </w:tc>
        <w:tc>
          <w:tcPr>
            <w:tcW w:w="3615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暑期开展</w:t>
            </w:r>
          </w:p>
        </w:tc>
        <w:tc>
          <w:tcPr>
            <w:tcW w:w="1212" w:type="dxa"/>
            <w:vAlign w:val="center"/>
          </w:tcPr>
          <w:p w:rsidR="00334FD2" w:rsidRDefault="00334FD2" w:rsidP="00A167EA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心协</w:t>
            </w:r>
            <w:proofErr w:type="gramEnd"/>
          </w:p>
        </w:tc>
      </w:tr>
    </w:tbl>
    <w:p w:rsidR="00334FD2" w:rsidRDefault="00334FD2" w:rsidP="00334FD2">
      <w:pPr>
        <w:rPr>
          <w:b/>
        </w:rPr>
      </w:pPr>
    </w:p>
    <w:p w:rsidR="00334FD2" w:rsidRDefault="00334FD2" w:rsidP="00334FD2">
      <w:pPr>
        <w:rPr>
          <w:b/>
        </w:rPr>
      </w:pPr>
    </w:p>
    <w:p w:rsidR="00C64D07" w:rsidRDefault="00C64D07"/>
    <w:sectPr w:rsidR="00C6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7"/>
    <w:rsid w:val="00246FE5"/>
    <w:rsid w:val="00334FD2"/>
    <w:rsid w:val="00717F77"/>
    <w:rsid w:val="00C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2AE6-9AB1-440D-9FA2-7BAF167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4</cp:revision>
  <dcterms:created xsi:type="dcterms:W3CDTF">2021-11-04T09:15:00Z</dcterms:created>
  <dcterms:modified xsi:type="dcterms:W3CDTF">2021-11-04T09:15:00Z</dcterms:modified>
</cp:coreProperties>
</file>