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393" w:rsidRDefault="00D44393" w:rsidP="00D44393">
      <w:pPr>
        <w:rPr>
          <w:rFonts w:eastAsia="黑体"/>
          <w:bCs/>
          <w:sz w:val="32"/>
          <w:szCs w:val="32"/>
        </w:rPr>
      </w:pPr>
      <w:r>
        <w:rPr>
          <w:rFonts w:eastAsia="黑体"/>
          <w:bCs/>
          <w:sz w:val="32"/>
          <w:szCs w:val="32"/>
        </w:rPr>
        <w:t>附件</w:t>
      </w:r>
      <w:r>
        <w:rPr>
          <w:rFonts w:eastAsia="黑体"/>
          <w:bCs/>
          <w:sz w:val="32"/>
          <w:szCs w:val="32"/>
        </w:rPr>
        <w:t>1</w:t>
      </w:r>
    </w:p>
    <w:p w:rsidR="00D44393" w:rsidRDefault="00D44393" w:rsidP="00D44393">
      <w:pPr>
        <w:jc w:val="center"/>
        <w:rPr>
          <w:rFonts w:eastAsia="方正小标宋简体" w:hint="eastAsia"/>
          <w:bCs/>
          <w:sz w:val="36"/>
          <w:szCs w:val="36"/>
        </w:rPr>
      </w:pPr>
      <w:r>
        <w:rPr>
          <w:rFonts w:eastAsia="方正小标宋简体"/>
          <w:bCs/>
          <w:sz w:val="36"/>
          <w:szCs w:val="36"/>
        </w:rPr>
        <w:t>推荐材料报送要求</w:t>
      </w:r>
    </w:p>
    <w:p w:rsidR="00D44393" w:rsidRDefault="00D44393" w:rsidP="00D44393">
      <w:pPr>
        <w:adjustRightInd w:val="0"/>
        <w:snapToGrid w:val="0"/>
        <w:spacing w:line="560" w:lineRule="exact"/>
        <w:ind w:firstLineChars="200" w:firstLine="640"/>
        <w:rPr>
          <w:rFonts w:ascii="仿宋" w:eastAsia="仿宋" w:hAnsi="仿宋" w:cs="仿宋"/>
          <w:sz w:val="32"/>
          <w:szCs w:val="24"/>
        </w:rPr>
      </w:pPr>
      <w:r>
        <w:rPr>
          <w:rFonts w:ascii="仿宋" w:eastAsia="仿宋" w:hAnsi="仿宋" w:cs="仿宋"/>
          <w:sz w:val="32"/>
          <w:szCs w:val="24"/>
        </w:rPr>
        <w:t>一、</w:t>
      </w:r>
      <w:r>
        <w:rPr>
          <w:rFonts w:ascii="仿宋" w:eastAsia="仿宋" w:hAnsi="仿宋" w:cs="仿宋" w:hint="eastAsia"/>
          <w:sz w:val="32"/>
          <w:szCs w:val="24"/>
        </w:rPr>
        <w:t>资助主题书法</w:t>
      </w:r>
    </w:p>
    <w:p w:rsidR="00D44393" w:rsidRDefault="00D44393" w:rsidP="00D44393">
      <w:pPr>
        <w:adjustRightInd w:val="0"/>
        <w:snapToGrid w:val="0"/>
        <w:spacing w:line="560" w:lineRule="exact"/>
        <w:ind w:firstLineChars="200" w:firstLine="640"/>
        <w:rPr>
          <w:rFonts w:ascii="仿宋" w:eastAsia="仿宋" w:hAnsi="仿宋" w:cs="仿宋"/>
          <w:sz w:val="32"/>
          <w:szCs w:val="24"/>
        </w:rPr>
      </w:pPr>
      <w:r>
        <w:rPr>
          <w:rFonts w:ascii="仿宋" w:eastAsia="仿宋" w:hAnsi="仿宋" w:cs="仿宋"/>
          <w:sz w:val="32"/>
          <w:szCs w:val="24"/>
        </w:rPr>
        <w:t>（一）参加对象。以在读学生个人或团队名义参加。</w:t>
      </w:r>
    </w:p>
    <w:p w:rsidR="00D44393" w:rsidRDefault="00D44393" w:rsidP="00D44393">
      <w:pPr>
        <w:adjustRightInd w:val="0"/>
        <w:snapToGrid w:val="0"/>
        <w:spacing w:line="560" w:lineRule="exact"/>
        <w:ind w:firstLineChars="200" w:firstLine="640"/>
        <w:rPr>
          <w:rFonts w:eastAsia="仿宋_GB2312"/>
          <w:bCs/>
          <w:sz w:val="32"/>
          <w:szCs w:val="32"/>
        </w:rPr>
      </w:pPr>
      <w:r>
        <w:rPr>
          <w:rFonts w:ascii="仿宋" w:eastAsia="仿宋" w:hAnsi="仿宋" w:cs="仿宋"/>
          <w:sz w:val="32"/>
          <w:szCs w:val="24"/>
        </w:rPr>
        <w:t>（二）作品</w:t>
      </w:r>
      <w:r>
        <w:rPr>
          <w:rFonts w:ascii="仿宋" w:eastAsia="仿宋" w:hAnsi="仿宋" w:cs="仿宋" w:hint="eastAsia"/>
          <w:sz w:val="32"/>
          <w:szCs w:val="24"/>
        </w:rPr>
        <w:t>内容。</w:t>
      </w:r>
      <w:r>
        <w:rPr>
          <w:rFonts w:eastAsia="仿宋_GB2312"/>
          <w:bCs/>
          <w:sz w:val="32"/>
          <w:szCs w:val="32"/>
        </w:rPr>
        <w:t>以宣传学前教育、义务教育、普通高中、中职、本专科和研究生学段的学生资助政策，以及在资助育人中发掘的典型事迹等为蓝本创作，反映党的十九大以来学生资助取得的成效，突出</w:t>
      </w:r>
      <w:r>
        <w:rPr>
          <w:rFonts w:eastAsia="仿宋_GB2312" w:hint="eastAsia"/>
          <w:bCs/>
          <w:sz w:val="32"/>
          <w:szCs w:val="32"/>
        </w:rPr>
        <w:t>“</w:t>
      </w:r>
      <w:r>
        <w:rPr>
          <w:rFonts w:eastAsia="仿宋_GB2312"/>
          <w:bCs/>
          <w:sz w:val="32"/>
          <w:szCs w:val="32"/>
        </w:rPr>
        <w:t>助学、筑梦、铸人</w:t>
      </w:r>
      <w:r>
        <w:rPr>
          <w:rFonts w:eastAsia="仿宋_GB2312" w:hint="eastAsia"/>
          <w:bCs/>
          <w:sz w:val="32"/>
          <w:szCs w:val="32"/>
        </w:rPr>
        <w:t>”“</w:t>
      </w:r>
      <w:r>
        <w:rPr>
          <w:rFonts w:eastAsia="仿宋_GB2312"/>
          <w:bCs/>
          <w:sz w:val="32"/>
          <w:szCs w:val="32"/>
        </w:rPr>
        <w:t>资助育人</w:t>
      </w:r>
      <w:r>
        <w:rPr>
          <w:rFonts w:eastAsia="仿宋_GB2312" w:hint="eastAsia"/>
          <w:bCs/>
          <w:sz w:val="32"/>
          <w:szCs w:val="32"/>
        </w:rPr>
        <w:t>”“</w:t>
      </w:r>
      <w:r>
        <w:rPr>
          <w:rFonts w:eastAsia="仿宋_GB2312"/>
          <w:bCs/>
          <w:sz w:val="32"/>
          <w:szCs w:val="32"/>
        </w:rPr>
        <w:t>苏乡永助</w:t>
      </w:r>
      <w:r>
        <w:rPr>
          <w:rFonts w:eastAsia="仿宋_GB2312" w:hint="eastAsia"/>
          <w:bCs/>
          <w:sz w:val="32"/>
          <w:szCs w:val="32"/>
        </w:rPr>
        <w:t>”</w:t>
      </w:r>
      <w:r>
        <w:rPr>
          <w:rFonts w:eastAsia="仿宋_GB2312"/>
          <w:bCs/>
          <w:sz w:val="32"/>
          <w:szCs w:val="32"/>
        </w:rPr>
        <w:t>等主题，格调高雅、创意新颖。</w:t>
      </w:r>
    </w:p>
    <w:p w:rsidR="00D44393" w:rsidRDefault="00D44393" w:rsidP="00D44393">
      <w:pPr>
        <w:adjustRightInd w:val="0"/>
        <w:snapToGrid w:val="0"/>
        <w:spacing w:line="560" w:lineRule="exact"/>
        <w:ind w:firstLineChars="200" w:firstLine="640"/>
        <w:rPr>
          <w:rFonts w:ascii="仿宋" w:eastAsia="仿宋" w:hAnsi="仿宋" w:cs="仿宋" w:hint="eastAsia"/>
          <w:sz w:val="32"/>
          <w:szCs w:val="24"/>
        </w:rPr>
      </w:pPr>
      <w:r>
        <w:rPr>
          <w:rFonts w:ascii="仿宋" w:eastAsia="仿宋" w:hAnsi="仿宋" w:cs="仿宋" w:hint="eastAsia"/>
          <w:sz w:val="32"/>
          <w:szCs w:val="24"/>
        </w:rPr>
        <w:t>（三）</w:t>
      </w:r>
      <w:r>
        <w:rPr>
          <w:rFonts w:ascii="仿宋" w:eastAsia="仿宋" w:hAnsi="仿宋" w:cs="仿宋"/>
          <w:sz w:val="32"/>
          <w:szCs w:val="24"/>
        </w:rPr>
        <w:t>作品</w:t>
      </w:r>
      <w:r>
        <w:rPr>
          <w:rFonts w:ascii="仿宋" w:eastAsia="仿宋" w:hAnsi="仿宋" w:cs="仿宋" w:hint="eastAsia"/>
          <w:sz w:val="32"/>
          <w:szCs w:val="24"/>
        </w:rPr>
        <w:t>表现形式</w:t>
      </w:r>
      <w:r>
        <w:rPr>
          <w:rFonts w:ascii="仿宋" w:eastAsia="仿宋" w:hAnsi="仿宋" w:cs="仿宋"/>
          <w:sz w:val="32"/>
          <w:szCs w:val="24"/>
        </w:rPr>
        <w:t>。</w:t>
      </w:r>
      <w:r>
        <w:rPr>
          <w:rFonts w:eastAsia="仿宋_GB2312"/>
          <w:bCs/>
          <w:sz w:val="32"/>
          <w:szCs w:val="32"/>
        </w:rPr>
        <w:t>作品可以是形式多样的软笔书法、硬笔书法、篆刻作品。表现形式不限，篆、隶、楷、行、草等均可（篆书、草书需附释文）。软笔书法作品尺寸不超过四尺整纸，硬笔书法作品不超</w:t>
      </w:r>
      <w:r>
        <w:rPr>
          <w:rFonts w:ascii="仿宋" w:eastAsia="仿宋" w:hAnsi="仿宋" w:cs="仿宋" w:hint="eastAsia"/>
          <w:sz w:val="32"/>
          <w:szCs w:val="24"/>
        </w:rPr>
        <w:t>过A4大小。作品无需装裱。</w:t>
      </w:r>
    </w:p>
    <w:p w:rsidR="00D44393" w:rsidRDefault="00D44393" w:rsidP="00D44393">
      <w:pPr>
        <w:spacing w:line="560" w:lineRule="exact"/>
        <w:ind w:firstLineChars="200" w:firstLine="640"/>
        <w:rPr>
          <w:rFonts w:ascii="仿宋" w:eastAsia="仿宋" w:hAnsi="仿宋" w:cs="仿宋" w:hint="eastAsia"/>
          <w:sz w:val="32"/>
          <w:szCs w:val="24"/>
        </w:rPr>
      </w:pPr>
      <w:r>
        <w:rPr>
          <w:rFonts w:ascii="仿宋" w:eastAsia="仿宋" w:hAnsi="仿宋" w:cs="仿宋" w:hint="eastAsia"/>
          <w:sz w:val="32"/>
          <w:szCs w:val="24"/>
        </w:rPr>
        <w:t>（四）报送要求。每个专业1-2幅作品，多者不限。以二级学院为单位将作品交至学生资助管理中心（大学生活动中心205），所有作品经学院初评的基础上将选送部分作品至江苏省学生资助管理中心进行参评、参展。报送作品请另附作者基本信息，包括姓名、学号、专业、辅导员、联系电话。作品无需装裱。</w:t>
      </w:r>
    </w:p>
    <w:p w:rsidR="00D44393" w:rsidRDefault="00D44393" w:rsidP="00D44393">
      <w:pPr>
        <w:spacing w:line="560" w:lineRule="exact"/>
        <w:ind w:firstLineChars="200" w:firstLine="640"/>
        <w:rPr>
          <w:rFonts w:ascii="仿宋" w:eastAsia="仿宋" w:hAnsi="仿宋"/>
          <w:sz w:val="32"/>
          <w:szCs w:val="32"/>
        </w:rPr>
      </w:pPr>
      <w:r>
        <w:rPr>
          <w:rFonts w:ascii="仿宋" w:eastAsia="仿宋" w:hAnsi="仿宋" w:cs="黑体" w:hint="eastAsia"/>
          <w:sz w:val="32"/>
          <w:szCs w:val="32"/>
        </w:rPr>
        <w:t>（五）书写参考内容。</w:t>
      </w:r>
    </w:p>
    <w:p w:rsidR="00D44393" w:rsidRDefault="00D44393" w:rsidP="00D44393">
      <w:pPr>
        <w:spacing w:line="560" w:lineRule="exact"/>
        <w:ind w:firstLineChars="200" w:firstLine="640"/>
        <w:rPr>
          <w:rFonts w:ascii="仿宋" w:eastAsia="仿宋" w:hAnsi="仿宋"/>
          <w:sz w:val="32"/>
          <w:szCs w:val="32"/>
        </w:rPr>
      </w:pPr>
      <w:r>
        <w:rPr>
          <w:rFonts w:ascii="仿宋" w:eastAsia="仿宋" w:hAnsi="仿宋"/>
          <w:sz w:val="32"/>
          <w:szCs w:val="32"/>
        </w:rPr>
        <w:t>1.不让一名家庭经济困难学生失学，既是党和国家依法保障学生平等享有受教育权利的重要举措，也是国家扶贫攻坚、全面建设小康社会的重大任务，新时代要求学生资助工作必须上升到国家战略、长治久安和改革发展稳定的大局中</w:t>
      </w:r>
      <w:r>
        <w:rPr>
          <w:rFonts w:ascii="仿宋" w:eastAsia="仿宋" w:hAnsi="仿宋"/>
          <w:sz w:val="32"/>
          <w:szCs w:val="32"/>
        </w:rPr>
        <w:lastRenderedPageBreak/>
        <w:t>谋划和推进。</w:t>
      </w:r>
    </w:p>
    <w:p w:rsidR="00D44393" w:rsidRDefault="00D44393" w:rsidP="00D44393">
      <w:pPr>
        <w:spacing w:line="560" w:lineRule="exact"/>
        <w:ind w:firstLineChars="200" w:firstLine="640"/>
        <w:rPr>
          <w:rFonts w:ascii="仿宋" w:eastAsia="仿宋" w:hAnsi="仿宋"/>
          <w:sz w:val="32"/>
          <w:szCs w:val="32"/>
        </w:rPr>
      </w:pPr>
      <w:r>
        <w:rPr>
          <w:rFonts w:ascii="仿宋" w:eastAsia="仿宋" w:hAnsi="仿宋"/>
          <w:sz w:val="32"/>
          <w:szCs w:val="32"/>
        </w:rPr>
        <w:t>2.习近平总书记指出，保障贫困地区办学经费，健全家庭困难学生资助体系。要推进教育精准脱贫，重点帮助贫困人口子女接受教育，阻断贫困代际传递，让每一个孩子都对自己有信心、对未来有希望。</w:t>
      </w:r>
    </w:p>
    <w:p w:rsidR="00D44393" w:rsidRDefault="00D44393" w:rsidP="00D44393">
      <w:pPr>
        <w:spacing w:line="560" w:lineRule="exact"/>
        <w:ind w:firstLineChars="200" w:firstLine="640"/>
        <w:rPr>
          <w:rFonts w:ascii="仿宋" w:eastAsia="仿宋" w:hAnsi="仿宋"/>
          <w:sz w:val="32"/>
          <w:szCs w:val="32"/>
        </w:rPr>
      </w:pPr>
      <w:r>
        <w:rPr>
          <w:rFonts w:ascii="仿宋" w:eastAsia="仿宋" w:hAnsi="仿宋"/>
          <w:sz w:val="32"/>
          <w:szCs w:val="32"/>
        </w:rPr>
        <w:t>3.建立国家资助、学校奖助、社会捐助、学生自助“四位一体”的发展型资助体系，构建物质帮助、道德浸润、能力拓展、精神激励有效融合的资助育人长效机制，实现无偿资助与有偿资助、显性资助与隐性资助的有机融合，形成“解困—育人—成才—回馈”的良性循环，着力培养受助学生自立自强、诚实守信、知恩感恩、勇于担当的良好品质。</w:t>
      </w:r>
    </w:p>
    <w:p w:rsidR="00D44393" w:rsidRDefault="00D44393" w:rsidP="00D44393">
      <w:pPr>
        <w:spacing w:line="560" w:lineRule="exact"/>
        <w:ind w:firstLineChars="200" w:firstLine="640"/>
        <w:rPr>
          <w:rFonts w:ascii="仿宋" w:eastAsia="仿宋" w:hAnsi="仿宋"/>
          <w:sz w:val="32"/>
          <w:szCs w:val="32"/>
        </w:rPr>
      </w:pPr>
      <w:r>
        <w:rPr>
          <w:rFonts w:ascii="仿宋" w:eastAsia="仿宋" w:hAnsi="仿宋"/>
          <w:sz w:val="32"/>
          <w:szCs w:val="32"/>
        </w:rPr>
        <w:t>4.消除贫困、改善民生、逐步实现共同富裕，是社会主义的本质要求，是我们党的重要使命。</w:t>
      </w:r>
    </w:p>
    <w:p w:rsidR="00D44393" w:rsidRDefault="00D44393" w:rsidP="00D44393">
      <w:pPr>
        <w:spacing w:line="560" w:lineRule="exact"/>
        <w:ind w:firstLineChars="200" w:firstLine="640"/>
        <w:rPr>
          <w:rFonts w:ascii="仿宋" w:eastAsia="仿宋" w:hAnsi="仿宋"/>
          <w:sz w:val="32"/>
          <w:szCs w:val="32"/>
        </w:rPr>
      </w:pPr>
      <w:r>
        <w:rPr>
          <w:rFonts w:ascii="仿宋" w:eastAsia="仿宋" w:hAnsi="仿宋"/>
          <w:bCs/>
          <w:sz w:val="32"/>
          <w:szCs w:val="32"/>
        </w:rPr>
        <w:t>5.要实现精准资助和资助育人的目标，就必须在加强法治化建设、加强规范管理的基础上，全面提升学生资助工作的科学化水平。</w:t>
      </w:r>
    </w:p>
    <w:p w:rsidR="00D44393" w:rsidRDefault="00D44393" w:rsidP="00D44393">
      <w:pPr>
        <w:spacing w:line="560" w:lineRule="exact"/>
        <w:ind w:firstLineChars="200" w:firstLine="640"/>
        <w:rPr>
          <w:rFonts w:ascii="仿宋" w:eastAsia="仿宋" w:hAnsi="仿宋"/>
          <w:sz w:val="32"/>
          <w:szCs w:val="32"/>
        </w:rPr>
      </w:pPr>
      <w:r>
        <w:rPr>
          <w:rFonts w:ascii="仿宋" w:eastAsia="仿宋" w:hAnsi="仿宋"/>
          <w:bCs/>
          <w:sz w:val="32"/>
          <w:szCs w:val="32"/>
        </w:rPr>
        <w:t>6.全体资助工作者必将以十九大精神为指引，全力做好学生资助工作，让学生资助的历史画卷在砥砺奋进中灿烂展开，让教育公平的时代华章在伟大复兴的征程中持续奏响！</w:t>
      </w:r>
    </w:p>
    <w:p w:rsidR="00D44393" w:rsidRDefault="00D44393" w:rsidP="00D44393">
      <w:pPr>
        <w:spacing w:line="560" w:lineRule="exact"/>
        <w:ind w:firstLineChars="200" w:firstLine="640"/>
        <w:rPr>
          <w:rFonts w:ascii="仿宋" w:eastAsia="仿宋" w:hAnsi="仿宋"/>
          <w:sz w:val="32"/>
          <w:szCs w:val="32"/>
          <w:lang w:bidi="en-US"/>
        </w:rPr>
      </w:pPr>
      <w:r>
        <w:rPr>
          <w:rFonts w:ascii="仿宋" w:eastAsia="仿宋" w:hAnsi="仿宋"/>
          <w:sz w:val="32"/>
          <w:szCs w:val="32"/>
          <w:lang w:bidi="en-US"/>
        </w:rPr>
        <w:t>7.学生资助工作要转变观念，创新方式，把资助和育人有机融合起来，把资助工作落脚到人才培养这个核心任务上。</w:t>
      </w:r>
    </w:p>
    <w:p w:rsidR="00D44393" w:rsidRDefault="00D44393" w:rsidP="00D44393">
      <w:pPr>
        <w:spacing w:line="560" w:lineRule="exact"/>
        <w:ind w:firstLineChars="200" w:firstLine="640"/>
        <w:rPr>
          <w:rFonts w:ascii="仿宋" w:eastAsia="仿宋" w:hAnsi="仿宋"/>
          <w:bCs/>
          <w:sz w:val="32"/>
          <w:szCs w:val="32"/>
        </w:rPr>
      </w:pPr>
      <w:r>
        <w:rPr>
          <w:rFonts w:ascii="仿宋" w:eastAsia="仿宋" w:hAnsi="仿宋"/>
          <w:bCs/>
          <w:sz w:val="32"/>
          <w:szCs w:val="32"/>
        </w:rPr>
        <w:t>8.做好学生资助工作是建设人力资源强国的迫切需要。做好学生资助工作是全面建成小康社会的必然要求。做好学生资助工作是加快教育现代化的重要基础。</w:t>
      </w:r>
    </w:p>
    <w:p w:rsidR="00D44393" w:rsidRDefault="00D44393" w:rsidP="00D44393">
      <w:pPr>
        <w:spacing w:line="560" w:lineRule="exact"/>
        <w:ind w:firstLineChars="200" w:firstLine="640"/>
        <w:rPr>
          <w:rFonts w:ascii="仿宋" w:eastAsia="仿宋" w:hAnsi="仿宋"/>
          <w:bCs/>
          <w:sz w:val="32"/>
          <w:szCs w:val="32"/>
        </w:rPr>
      </w:pPr>
      <w:r>
        <w:rPr>
          <w:rFonts w:ascii="仿宋" w:eastAsia="仿宋" w:hAnsi="仿宋"/>
          <w:bCs/>
          <w:sz w:val="32"/>
          <w:szCs w:val="32"/>
        </w:rPr>
        <w:lastRenderedPageBreak/>
        <w:t>9.立德树人是教育工作的根本任务，也是学生资助工作的根本任务。</w:t>
      </w:r>
    </w:p>
    <w:p w:rsidR="00D44393" w:rsidRDefault="00D44393" w:rsidP="00D44393">
      <w:pPr>
        <w:spacing w:line="560" w:lineRule="exact"/>
        <w:ind w:firstLineChars="200" w:firstLine="640"/>
        <w:rPr>
          <w:rFonts w:ascii="仿宋" w:eastAsia="仿宋" w:hAnsi="仿宋"/>
          <w:bCs/>
          <w:sz w:val="32"/>
          <w:szCs w:val="32"/>
        </w:rPr>
      </w:pPr>
      <w:r>
        <w:rPr>
          <w:rFonts w:ascii="仿宋" w:eastAsia="仿宋" w:hAnsi="仿宋"/>
          <w:bCs/>
          <w:sz w:val="32"/>
          <w:szCs w:val="32"/>
        </w:rPr>
        <w:t>10.资助育人是立德树人工作的重要组成部分。</w:t>
      </w:r>
    </w:p>
    <w:p w:rsidR="00D44393" w:rsidRDefault="00D44393" w:rsidP="00D44393">
      <w:pPr>
        <w:spacing w:line="560" w:lineRule="exact"/>
        <w:ind w:firstLineChars="200" w:firstLine="640"/>
        <w:rPr>
          <w:rFonts w:ascii="仿宋" w:eastAsia="仿宋" w:hAnsi="仿宋"/>
          <w:sz w:val="32"/>
          <w:szCs w:val="32"/>
        </w:rPr>
      </w:pPr>
      <w:r>
        <w:rPr>
          <w:rFonts w:ascii="仿宋" w:eastAsia="仿宋" w:hAnsi="仿宋"/>
          <w:bCs/>
          <w:sz w:val="32"/>
          <w:szCs w:val="32"/>
        </w:rPr>
        <w:t>11.要把社会主义核心价值观融入资助</w:t>
      </w:r>
      <w:proofErr w:type="gramStart"/>
      <w:r>
        <w:rPr>
          <w:rFonts w:ascii="仿宋" w:eastAsia="仿宋" w:hAnsi="仿宋"/>
          <w:bCs/>
          <w:sz w:val="32"/>
          <w:szCs w:val="32"/>
        </w:rPr>
        <w:t>育人全</w:t>
      </w:r>
      <w:proofErr w:type="gramEnd"/>
      <w:r>
        <w:rPr>
          <w:rFonts w:ascii="仿宋" w:eastAsia="仿宋" w:hAnsi="仿宋"/>
          <w:bCs/>
          <w:sz w:val="32"/>
          <w:szCs w:val="32"/>
        </w:rPr>
        <w:t>过程。</w:t>
      </w:r>
    </w:p>
    <w:p w:rsidR="00D44393" w:rsidRDefault="00D44393" w:rsidP="00D44393">
      <w:pPr>
        <w:spacing w:line="560" w:lineRule="exact"/>
        <w:ind w:firstLineChars="200" w:firstLine="640"/>
        <w:rPr>
          <w:rFonts w:ascii="仿宋" w:eastAsia="仿宋" w:hAnsi="仿宋"/>
          <w:sz w:val="32"/>
          <w:szCs w:val="32"/>
        </w:rPr>
      </w:pPr>
      <w:r>
        <w:rPr>
          <w:rFonts w:ascii="仿宋" w:eastAsia="仿宋" w:hAnsi="仿宋"/>
          <w:bCs/>
          <w:sz w:val="32"/>
          <w:szCs w:val="32"/>
        </w:rPr>
        <w:t>12.以“资助育人”理念引领新时代学生资助工作</w:t>
      </w:r>
      <w:r>
        <w:rPr>
          <w:rFonts w:ascii="仿宋" w:eastAsia="仿宋" w:hAnsi="仿宋" w:hint="eastAsia"/>
          <w:bCs/>
          <w:sz w:val="32"/>
          <w:szCs w:val="32"/>
        </w:rPr>
        <w:t>。</w:t>
      </w:r>
    </w:p>
    <w:p w:rsidR="00D44393" w:rsidRDefault="00D44393" w:rsidP="00D44393">
      <w:pPr>
        <w:spacing w:line="560" w:lineRule="exact"/>
        <w:ind w:firstLineChars="200" w:firstLine="640"/>
        <w:rPr>
          <w:rFonts w:ascii="仿宋" w:eastAsia="仿宋" w:hAnsi="仿宋"/>
          <w:sz w:val="32"/>
          <w:szCs w:val="32"/>
        </w:rPr>
      </w:pPr>
      <w:r>
        <w:rPr>
          <w:rFonts w:ascii="仿宋" w:eastAsia="仿宋" w:hAnsi="仿宋"/>
          <w:sz w:val="32"/>
          <w:szCs w:val="32"/>
          <w:lang w:bidi="en-US"/>
        </w:rPr>
        <w:t>13.资助不是目的，只是一种手段，学生资助的根本目的是育人。</w:t>
      </w:r>
    </w:p>
    <w:p w:rsidR="00D44393" w:rsidRDefault="00D44393" w:rsidP="00D44393">
      <w:pPr>
        <w:spacing w:line="560" w:lineRule="exact"/>
        <w:ind w:firstLineChars="200" w:firstLine="640"/>
        <w:rPr>
          <w:rFonts w:ascii="仿宋" w:eastAsia="仿宋" w:hAnsi="仿宋"/>
          <w:sz w:val="32"/>
          <w:szCs w:val="32"/>
        </w:rPr>
      </w:pPr>
      <w:r>
        <w:rPr>
          <w:rFonts w:ascii="仿宋" w:eastAsia="仿宋" w:hAnsi="仿宋"/>
          <w:sz w:val="32"/>
          <w:szCs w:val="32"/>
        </w:rPr>
        <w:t>14.让家庭经济困难学生共享改革发展成果。</w:t>
      </w:r>
    </w:p>
    <w:p w:rsidR="00D44393" w:rsidRDefault="00D44393" w:rsidP="00D44393">
      <w:pPr>
        <w:spacing w:line="560" w:lineRule="exact"/>
        <w:ind w:firstLineChars="200" w:firstLine="640"/>
        <w:rPr>
          <w:rFonts w:ascii="仿宋" w:eastAsia="仿宋" w:hAnsi="仿宋"/>
          <w:sz w:val="32"/>
          <w:szCs w:val="32"/>
        </w:rPr>
      </w:pPr>
      <w:r>
        <w:rPr>
          <w:rFonts w:ascii="仿宋" w:eastAsia="仿宋" w:hAnsi="仿宋"/>
          <w:sz w:val="32"/>
          <w:szCs w:val="32"/>
        </w:rPr>
        <w:t>15.不让一个学生因家庭经济困难而失学。</w:t>
      </w:r>
    </w:p>
    <w:p w:rsidR="00D44393" w:rsidRDefault="00D44393" w:rsidP="00D44393">
      <w:pPr>
        <w:spacing w:line="560" w:lineRule="exact"/>
        <w:ind w:firstLineChars="200" w:firstLine="640"/>
        <w:rPr>
          <w:rFonts w:ascii="仿宋" w:eastAsia="仿宋" w:hAnsi="仿宋"/>
          <w:sz w:val="32"/>
          <w:szCs w:val="32"/>
        </w:rPr>
      </w:pPr>
      <w:r>
        <w:rPr>
          <w:rFonts w:ascii="仿宋" w:eastAsia="仿宋" w:hAnsi="仿宋"/>
          <w:sz w:val="32"/>
          <w:szCs w:val="32"/>
        </w:rPr>
        <w:t>16.加强励志教育、诚信教育和社会责任感教育。</w:t>
      </w:r>
    </w:p>
    <w:p w:rsidR="00D44393" w:rsidRDefault="00D44393" w:rsidP="00D44393">
      <w:pPr>
        <w:spacing w:line="560" w:lineRule="exact"/>
        <w:ind w:firstLineChars="200" w:firstLine="640"/>
        <w:rPr>
          <w:rFonts w:ascii="仿宋" w:eastAsia="仿宋" w:hAnsi="仿宋"/>
          <w:sz w:val="32"/>
          <w:szCs w:val="32"/>
        </w:rPr>
      </w:pPr>
      <w:r>
        <w:rPr>
          <w:rFonts w:ascii="仿宋" w:eastAsia="仿宋" w:hAnsi="仿宋"/>
          <w:sz w:val="32"/>
          <w:szCs w:val="32"/>
        </w:rPr>
        <w:t>17.资助改变命运。资助放飞梦想。资助成就未来。</w:t>
      </w:r>
    </w:p>
    <w:p w:rsidR="00D44393" w:rsidRDefault="00D44393" w:rsidP="00D44393">
      <w:pPr>
        <w:spacing w:line="560" w:lineRule="exact"/>
        <w:ind w:firstLineChars="200" w:firstLine="640"/>
        <w:rPr>
          <w:rFonts w:ascii="仿宋" w:eastAsia="仿宋" w:hAnsi="仿宋"/>
          <w:sz w:val="32"/>
          <w:szCs w:val="32"/>
        </w:rPr>
      </w:pPr>
      <w:r>
        <w:rPr>
          <w:rFonts w:ascii="仿宋" w:eastAsia="仿宋" w:hAnsi="仿宋"/>
          <w:sz w:val="32"/>
          <w:szCs w:val="32"/>
        </w:rPr>
        <w:t>18.资助育人是促进教育公平和社会公正，构建社会主义和谐社会的重要举措。</w:t>
      </w:r>
    </w:p>
    <w:p w:rsidR="00D44393" w:rsidRDefault="00D44393" w:rsidP="00D44393">
      <w:pPr>
        <w:spacing w:line="560" w:lineRule="exact"/>
        <w:ind w:firstLineChars="200" w:firstLine="640"/>
        <w:rPr>
          <w:rFonts w:ascii="仿宋" w:eastAsia="仿宋" w:hAnsi="仿宋"/>
          <w:bCs/>
          <w:sz w:val="32"/>
          <w:szCs w:val="32"/>
        </w:rPr>
      </w:pPr>
      <w:r>
        <w:rPr>
          <w:rFonts w:ascii="仿宋" w:eastAsia="仿宋" w:hAnsi="仿宋"/>
          <w:sz w:val="32"/>
          <w:szCs w:val="32"/>
        </w:rPr>
        <w:t>19.</w:t>
      </w:r>
      <w:r>
        <w:rPr>
          <w:rFonts w:ascii="仿宋" w:eastAsia="仿宋" w:hAnsi="仿宋"/>
          <w:bCs/>
          <w:sz w:val="32"/>
          <w:szCs w:val="32"/>
        </w:rPr>
        <w:t>经济帮扶与精神帮扶相结合。</w:t>
      </w:r>
    </w:p>
    <w:p w:rsidR="00D44393" w:rsidRDefault="00D44393" w:rsidP="00D44393">
      <w:pPr>
        <w:spacing w:line="560" w:lineRule="exact"/>
        <w:ind w:firstLineChars="200" w:firstLine="640"/>
        <w:rPr>
          <w:rFonts w:ascii="仿宋" w:eastAsia="仿宋" w:hAnsi="仿宋"/>
          <w:bCs/>
          <w:sz w:val="32"/>
          <w:szCs w:val="32"/>
        </w:rPr>
      </w:pPr>
      <w:r>
        <w:rPr>
          <w:rFonts w:ascii="仿宋" w:eastAsia="仿宋" w:hAnsi="仿宋"/>
          <w:bCs/>
          <w:sz w:val="32"/>
          <w:szCs w:val="32"/>
        </w:rPr>
        <w:t>20.学生资助是一项重要的保民生、暖民心工程，事关脱贫攻坚，事关社会公平。</w:t>
      </w:r>
    </w:p>
    <w:p w:rsidR="00D44393" w:rsidRDefault="00D44393" w:rsidP="00D44393">
      <w:pPr>
        <w:spacing w:line="560" w:lineRule="exact"/>
        <w:ind w:firstLineChars="200" w:firstLine="640"/>
        <w:rPr>
          <w:rFonts w:ascii="仿宋" w:eastAsia="仿宋" w:hAnsi="仿宋"/>
          <w:bCs/>
          <w:sz w:val="32"/>
          <w:szCs w:val="32"/>
        </w:rPr>
      </w:pPr>
      <w:r>
        <w:rPr>
          <w:rFonts w:ascii="仿宋" w:eastAsia="仿宋" w:hAnsi="仿宋"/>
          <w:bCs/>
          <w:sz w:val="32"/>
          <w:szCs w:val="32"/>
        </w:rPr>
        <w:t>21.切实发挥学生资助育人功效。</w:t>
      </w:r>
    </w:p>
    <w:p w:rsidR="00D44393" w:rsidRDefault="00D44393" w:rsidP="00D44393">
      <w:pPr>
        <w:spacing w:line="560" w:lineRule="exact"/>
        <w:ind w:firstLineChars="200" w:firstLine="640"/>
        <w:rPr>
          <w:rFonts w:ascii="仿宋" w:eastAsia="仿宋" w:hAnsi="仿宋"/>
          <w:bCs/>
          <w:sz w:val="32"/>
          <w:szCs w:val="32"/>
        </w:rPr>
      </w:pPr>
      <w:r>
        <w:rPr>
          <w:rFonts w:ascii="仿宋" w:eastAsia="仿宋" w:hAnsi="仿宋"/>
          <w:bCs/>
          <w:sz w:val="32"/>
          <w:szCs w:val="32"/>
        </w:rPr>
        <w:t>22.努力提升学生资助科学化水平。</w:t>
      </w:r>
    </w:p>
    <w:p w:rsidR="00D44393" w:rsidRDefault="00D44393" w:rsidP="00D44393">
      <w:pPr>
        <w:spacing w:line="560" w:lineRule="exact"/>
        <w:ind w:firstLineChars="200" w:firstLine="640"/>
        <w:rPr>
          <w:rFonts w:ascii="仿宋" w:eastAsia="仿宋" w:hAnsi="仿宋"/>
          <w:bCs/>
          <w:sz w:val="32"/>
          <w:szCs w:val="32"/>
        </w:rPr>
      </w:pPr>
      <w:r>
        <w:rPr>
          <w:rFonts w:ascii="仿宋" w:eastAsia="仿宋" w:hAnsi="仿宋"/>
          <w:bCs/>
          <w:sz w:val="32"/>
          <w:szCs w:val="32"/>
        </w:rPr>
        <w:t>23.教育公平是社会公平的重要基础。</w:t>
      </w:r>
    </w:p>
    <w:p w:rsidR="00D44393" w:rsidRDefault="00D44393" w:rsidP="00D44393">
      <w:pPr>
        <w:spacing w:line="560" w:lineRule="exact"/>
        <w:ind w:firstLineChars="200" w:firstLine="640"/>
        <w:rPr>
          <w:rFonts w:ascii="仿宋" w:eastAsia="仿宋" w:hAnsi="仿宋"/>
          <w:bCs/>
          <w:sz w:val="32"/>
          <w:szCs w:val="32"/>
        </w:rPr>
      </w:pPr>
      <w:r>
        <w:rPr>
          <w:rFonts w:ascii="仿宋" w:eastAsia="仿宋" w:hAnsi="仿宋"/>
          <w:bCs/>
          <w:sz w:val="32"/>
          <w:szCs w:val="32"/>
        </w:rPr>
        <w:t>24.教育着力从源头上阻断贫困的代际传递，是最有效、最直接的精准扶贫。</w:t>
      </w:r>
    </w:p>
    <w:p w:rsidR="00D44393" w:rsidRDefault="00D44393" w:rsidP="00D44393">
      <w:pPr>
        <w:spacing w:line="560" w:lineRule="exact"/>
        <w:ind w:firstLineChars="200" w:firstLine="640"/>
        <w:rPr>
          <w:rFonts w:ascii="仿宋" w:eastAsia="仿宋" w:hAnsi="仿宋"/>
          <w:bCs/>
          <w:sz w:val="32"/>
          <w:szCs w:val="32"/>
        </w:rPr>
      </w:pPr>
      <w:r>
        <w:rPr>
          <w:rFonts w:ascii="仿宋" w:eastAsia="仿宋" w:hAnsi="仿宋"/>
          <w:bCs/>
          <w:sz w:val="32"/>
          <w:szCs w:val="32"/>
        </w:rPr>
        <w:t>25.健全家庭经济困难学生资助体系。</w:t>
      </w:r>
    </w:p>
    <w:p w:rsidR="00D44393" w:rsidRDefault="00D44393" w:rsidP="00D44393">
      <w:pPr>
        <w:spacing w:line="560" w:lineRule="exact"/>
        <w:ind w:firstLineChars="200" w:firstLine="640"/>
        <w:rPr>
          <w:rFonts w:ascii="仿宋" w:eastAsia="仿宋" w:hAnsi="仿宋"/>
          <w:bCs/>
          <w:sz w:val="32"/>
          <w:szCs w:val="32"/>
        </w:rPr>
      </w:pPr>
      <w:r>
        <w:rPr>
          <w:rFonts w:ascii="仿宋" w:eastAsia="仿宋" w:hAnsi="仿宋"/>
          <w:bCs/>
          <w:sz w:val="32"/>
          <w:szCs w:val="32"/>
        </w:rPr>
        <w:t>26.资助是基础、育人是核心。</w:t>
      </w:r>
    </w:p>
    <w:p w:rsidR="00D44393" w:rsidRDefault="00D44393" w:rsidP="00D44393">
      <w:pPr>
        <w:spacing w:line="560" w:lineRule="exact"/>
        <w:ind w:firstLineChars="200" w:firstLine="640"/>
        <w:rPr>
          <w:rFonts w:ascii="仿宋" w:eastAsia="仿宋" w:hAnsi="仿宋"/>
          <w:bCs/>
          <w:sz w:val="32"/>
          <w:szCs w:val="32"/>
        </w:rPr>
      </w:pPr>
      <w:r>
        <w:rPr>
          <w:rFonts w:ascii="仿宋" w:eastAsia="仿宋" w:hAnsi="仿宋"/>
          <w:bCs/>
          <w:sz w:val="32"/>
          <w:szCs w:val="32"/>
        </w:rPr>
        <w:t>27.不断提高学生资助工作的精准水平。</w:t>
      </w:r>
    </w:p>
    <w:p w:rsidR="00D44393" w:rsidRDefault="00D44393" w:rsidP="00D44393">
      <w:pPr>
        <w:spacing w:line="560" w:lineRule="exact"/>
        <w:ind w:firstLineChars="200" w:firstLine="640"/>
        <w:rPr>
          <w:rFonts w:ascii="仿宋" w:eastAsia="仿宋" w:hAnsi="仿宋"/>
          <w:bCs/>
          <w:sz w:val="32"/>
          <w:szCs w:val="32"/>
        </w:rPr>
      </w:pPr>
      <w:r>
        <w:rPr>
          <w:rFonts w:ascii="仿宋" w:eastAsia="仿宋" w:hAnsi="仿宋"/>
          <w:bCs/>
          <w:sz w:val="32"/>
          <w:szCs w:val="32"/>
        </w:rPr>
        <w:lastRenderedPageBreak/>
        <w:t>28.让教育公平的阳光温暖每一个家庭经济困难学生。</w:t>
      </w:r>
    </w:p>
    <w:p w:rsidR="00D44393" w:rsidRDefault="00D44393" w:rsidP="00D44393">
      <w:pPr>
        <w:spacing w:line="560" w:lineRule="exact"/>
        <w:ind w:firstLineChars="200" w:firstLine="640"/>
        <w:rPr>
          <w:rFonts w:ascii="仿宋" w:eastAsia="仿宋" w:hAnsi="仿宋"/>
          <w:bCs/>
          <w:sz w:val="32"/>
          <w:szCs w:val="32"/>
        </w:rPr>
      </w:pPr>
      <w:r>
        <w:rPr>
          <w:rFonts w:ascii="仿宋" w:eastAsia="仿宋" w:hAnsi="仿宋"/>
          <w:bCs/>
          <w:sz w:val="32"/>
          <w:szCs w:val="32"/>
        </w:rPr>
        <w:t>29.让“资助育人”理念能够融入社会、深入人心。</w:t>
      </w:r>
    </w:p>
    <w:p w:rsidR="00D44393" w:rsidRDefault="00D44393" w:rsidP="00D44393">
      <w:pPr>
        <w:spacing w:line="560" w:lineRule="exact"/>
        <w:ind w:firstLineChars="200" w:firstLine="640"/>
        <w:rPr>
          <w:rFonts w:ascii="仿宋" w:eastAsia="仿宋" w:hAnsi="仿宋" w:cs="仿宋"/>
          <w:sz w:val="32"/>
          <w:szCs w:val="24"/>
        </w:rPr>
      </w:pPr>
      <w:r>
        <w:rPr>
          <w:rFonts w:ascii="仿宋" w:eastAsia="仿宋" w:hAnsi="仿宋"/>
          <w:bCs/>
          <w:sz w:val="32"/>
          <w:szCs w:val="32"/>
        </w:rPr>
        <w:t>30.保障困难群体享有公平接受教育的权利，把学生资助工作提高到新的水平。</w:t>
      </w:r>
    </w:p>
    <w:p w:rsidR="00D44393" w:rsidRDefault="00D44393" w:rsidP="00D44393">
      <w:pPr>
        <w:adjustRightInd w:val="0"/>
        <w:snapToGrid w:val="0"/>
        <w:spacing w:line="560" w:lineRule="exact"/>
        <w:ind w:firstLineChars="200" w:firstLine="640"/>
        <w:rPr>
          <w:rFonts w:ascii="仿宋" w:eastAsia="仿宋" w:hAnsi="仿宋" w:cs="仿宋"/>
          <w:sz w:val="32"/>
          <w:szCs w:val="24"/>
        </w:rPr>
      </w:pPr>
      <w:r>
        <w:rPr>
          <w:rFonts w:ascii="仿宋" w:eastAsia="仿宋" w:hAnsi="仿宋" w:cs="仿宋"/>
          <w:sz w:val="32"/>
          <w:szCs w:val="24"/>
        </w:rPr>
        <w:t>二、</w:t>
      </w:r>
      <w:r>
        <w:rPr>
          <w:rFonts w:ascii="仿宋" w:eastAsia="仿宋" w:hAnsi="仿宋" w:cs="仿宋" w:hint="eastAsia"/>
          <w:sz w:val="32"/>
          <w:szCs w:val="24"/>
        </w:rPr>
        <w:t>学生资助短视频</w:t>
      </w:r>
    </w:p>
    <w:p w:rsidR="00D44393" w:rsidRDefault="00D44393" w:rsidP="00D44393">
      <w:pPr>
        <w:adjustRightInd w:val="0"/>
        <w:snapToGrid w:val="0"/>
        <w:spacing w:line="560" w:lineRule="exact"/>
        <w:ind w:firstLineChars="200" w:firstLine="640"/>
        <w:rPr>
          <w:rFonts w:eastAsia="仿宋_GB2312" w:hint="eastAsia"/>
          <w:bCs/>
          <w:sz w:val="32"/>
          <w:szCs w:val="32"/>
        </w:rPr>
      </w:pPr>
      <w:r>
        <w:rPr>
          <w:rFonts w:eastAsia="仿宋_GB2312" w:hint="eastAsia"/>
          <w:bCs/>
          <w:sz w:val="32"/>
          <w:szCs w:val="32"/>
        </w:rPr>
        <w:t>（一）参加对象。以在读学生个人或团队名义参加。</w:t>
      </w:r>
    </w:p>
    <w:p w:rsidR="00D44393" w:rsidRDefault="00D44393" w:rsidP="00D44393">
      <w:pPr>
        <w:adjustRightInd w:val="0"/>
        <w:snapToGrid w:val="0"/>
        <w:spacing w:line="560" w:lineRule="exact"/>
        <w:ind w:firstLineChars="200" w:firstLine="640"/>
        <w:rPr>
          <w:rFonts w:eastAsia="仿宋_GB2312" w:hint="eastAsia"/>
          <w:bCs/>
          <w:sz w:val="32"/>
          <w:szCs w:val="32"/>
        </w:rPr>
      </w:pPr>
      <w:r>
        <w:rPr>
          <w:rFonts w:eastAsia="仿宋_GB2312" w:hint="eastAsia"/>
          <w:bCs/>
          <w:sz w:val="32"/>
          <w:szCs w:val="32"/>
        </w:rPr>
        <w:t>（二）作品要求。作品应以宣传本科学生资助政策，以及学院在资助育人中发掘的典型事迹等为蓝本创作，可以进行适当的艺术性改编。</w:t>
      </w:r>
    </w:p>
    <w:p w:rsidR="00D44393" w:rsidRDefault="00D44393" w:rsidP="00D44393">
      <w:pPr>
        <w:adjustRightInd w:val="0"/>
        <w:snapToGrid w:val="0"/>
        <w:spacing w:line="560" w:lineRule="exact"/>
        <w:ind w:firstLineChars="200" w:firstLine="640"/>
        <w:rPr>
          <w:rFonts w:ascii="仿宋" w:eastAsia="仿宋" w:hAnsi="仿宋" w:cs="仿宋" w:hint="eastAsia"/>
          <w:sz w:val="32"/>
          <w:szCs w:val="24"/>
        </w:rPr>
      </w:pPr>
      <w:r>
        <w:rPr>
          <w:rFonts w:eastAsia="仿宋_GB2312" w:hint="eastAsia"/>
          <w:bCs/>
          <w:sz w:val="32"/>
          <w:szCs w:val="32"/>
        </w:rPr>
        <w:t>（三）作品表现形式。作品应立足学生资助工作，以弘扬社会主义核心价值观、宣传各类学生资助政策、展现当代学生在国家资助政策激励下成长成才为主题，立意新颖，贴近实际，剧情紧凑。作品建议</w:t>
      </w:r>
      <w:r>
        <w:rPr>
          <w:rFonts w:ascii="仿宋" w:eastAsia="仿宋" w:hAnsi="仿宋" w:cs="仿宋" w:hint="eastAsia"/>
          <w:sz w:val="32"/>
          <w:szCs w:val="24"/>
        </w:rPr>
        <w:t>时长30秒至1分钟以内，用手机、照相机、摄像机等工具拍摄均可，以MP4格式存储，分辨率以1920*1080为佳（部分摄像机拍摄分辨率为1440*1080亦可），每秒25帧，声音清晰，建议添加同期声字幕。</w:t>
      </w:r>
    </w:p>
    <w:p w:rsidR="00D44393" w:rsidRDefault="00D44393" w:rsidP="00D44393">
      <w:pPr>
        <w:adjustRightInd w:val="0"/>
        <w:snapToGrid w:val="0"/>
        <w:spacing w:line="560" w:lineRule="exact"/>
        <w:ind w:firstLineChars="200" w:firstLine="640"/>
        <w:rPr>
          <w:rFonts w:ascii="仿宋" w:eastAsia="仿宋" w:hAnsi="仿宋" w:cs="仿宋"/>
          <w:sz w:val="32"/>
          <w:szCs w:val="24"/>
        </w:rPr>
      </w:pPr>
      <w:r>
        <w:rPr>
          <w:rFonts w:eastAsia="仿宋_GB2312" w:hint="eastAsia"/>
          <w:bCs/>
          <w:sz w:val="32"/>
          <w:szCs w:val="32"/>
        </w:rPr>
        <w:t>（四）报送要求。每个二级学院至少报送一则短视频。所有短视频作品必须为署名人（团队）自主创作的原创作品，原创者拥有作品的著作权，学院有权根据宣传工作需要使用作品，作品名命名规则</w:t>
      </w:r>
      <w:r>
        <w:rPr>
          <w:rFonts w:ascii="仿宋" w:eastAsia="仿宋" w:hAnsi="仿宋" w:cs="仿宋" w:hint="eastAsia"/>
          <w:sz w:val="32"/>
          <w:szCs w:val="24"/>
        </w:rPr>
        <w:t>：姓名-学生</w:t>
      </w:r>
      <w:r>
        <w:rPr>
          <w:rFonts w:eastAsia="仿宋_GB2312" w:hint="eastAsia"/>
          <w:bCs/>
          <w:sz w:val="32"/>
          <w:szCs w:val="32"/>
        </w:rPr>
        <w:t>资助短视频作</w:t>
      </w:r>
      <w:r>
        <w:rPr>
          <w:rFonts w:ascii="仿宋" w:eastAsia="仿宋" w:hAnsi="仿宋" w:cs="仿宋" w:hint="eastAsia"/>
          <w:sz w:val="32"/>
          <w:szCs w:val="24"/>
        </w:rPr>
        <w:t>品-二级</w:t>
      </w:r>
      <w:r>
        <w:rPr>
          <w:rFonts w:eastAsia="仿宋_GB2312" w:hint="eastAsia"/>
          <w:bCs/>
          <w:sz w:val="32"/>
          <w:szCs w:val="32"/>
        </w:rPr>
        <w:t>学院，发送至邮</w:t>
      </w:r>
      <w:r>
        <w:rPr>
          <w:rFonts w:ascii="仿宋" w:eastAsia="仿宋" w:hAnsi="仿宋" w:cs="仿宋" w:hint="eastAsia"/>
          <w:sz w:val="32"/>
          <w:szCs w:val="24"/>
        </w:rPr>
        <w:t>箱：416042286@qq.com。</w:t>
      </w:r>
    </w:p>
    <w:p w:rsidR="00D44393" w:rsidRDefault="00D44393" w:rsidP="00D44393">
      <w:pPr>
        <w:adjustRightInd w:val="0"/>
        <w:snapToGrid w:val="0"/>
        <w:spacing w:line="560" w:lineRule="exact"/>
        <w:ind w:firstLineChars="200" w:firstLine="640"/>
        <w:rPr>
          <w:rFonts w:ascii="仿宋" w:eastAsia="仿宋" w:hAnsi="仿宋" w:cs="仿宋" w:hint="eastAsia"/>
          <w:sz w:val="32"/>
          <w:szCs w:val="24"/>
        </w:rPr>
      </w:pPr>
      <w:r>
        <w:rPr>
          <w:rFonts w:ascii="仿宋" w:eastAsia="仿宋" w:hAnsi="仿宋" w:cs="仿宋" w:hint="eastAsia"/>
          <w:sz w:val="32"/>
          <w:szCs w:val="24"/>
        </w:rPr>
        <w:t>三、江苏励志成才之星</w:t>
      </w:r>
    </w:p>
    <w:p w:rsidR="00D44393" w:rsidRDefault="00D44393" w:rsidP="00D44393">
      <w:pPr>
        <w:adjustRightInd w:val="0"/>
        <w:snapToGrid w:val="0"/>
        <w:spacing w:line="560" w:lineRule="exact"/>
        <w:ind w:firstLineChars="200" w:firstLine="640"/>
        <w:rPr>
          <w:rFonts w:eastAsia="仿宋_GB2312"/>
          <w:bCs/>
          <w:sz w:val="32"/>
          <w:szCs w:val="32"/>
        </w:rPr>
      </w:pPr>
      <w:r>
        <w:rPr>
          <w:rFonts w:eastAsia="仿宋_GB2312"/>
          <w:bCs/>
          <w:sz w:val="32"/>
          <w:szCs w:val="32"/>
        </w:rPr>
        <w:t>（一）推荐对象。在校就读学生或毕业生。</w:t>
      </w:r>
    </w:p>
    <w:p w:rsidR="00D44393" w:rsidRDefault="00D44393" w:rsidP="00D44393">
      <w:pPr>
        <w:adjustRightInd w:val="0"/>
        <w:snapToGrid w:val="0"/>
        <w:spacing w:line="560" w:lineRule="exact"/>
        <w:ind w:firstLineChars="200" w:firstLine="640"/>
        <w:rPr>
          <w:rFonts w:eastAsia="仿宋_GB2312"/>
          <w:bCs/>
          <w:sz w:val="32"/>
          <w:szCs w:val="32"/>
        </w:rPr>
      </w:pPr>
      <w:r>
        <w:rPr>
          <w:rFonts w:eastAsia="仿宋_GB2312"/>
          <w:bCs/>
          <w:sz w:val="32"/>
          <w:szCs w:val="32"/>
        </w:rPr>
        <w:t>（二）推荐条件。</w:t>
      </w:r>
    </w:p>
    <w:p w:rsidR="00D44393" w:rsidRDefault="00D44393" w:rsidP="00D44393">
      <w:pPr>
        <w:adjustRightInd w:val="0"/>
        <w:snapToGrid w:val="0"/>
        <w:spacing w:line="560" w:lineRule="exact"/>
        <w:ind w:firstLineChars="200" w:firstLine="640"/>
        <w:rPr>
          <w:rFonts w:eastAsia="仿宋_GB2312"/>
          <w:bCs/>
          <w:sz w:val="32"/>
          <w:szCs w:val="32"/>
        </w:rPr>
      </w:pPr>
      <w:r>
        <w:rPr>
          <w:rFonts w:ascii="仿宋" w:eastAsia="仿宋" w:hAnsi="仿宋" w:cs="仿宋" w:hint="eastAsia"/>
          <w:sz w:val="32"/>
          <w:szCs w:val="24"/>
        </w:rPr>
        <w:lastRenderedPageBreak/>
        <w:t>1.</w:t>
      </w:r>
      <w:r>
        <w:rPr>
          <w:rFonts w:ascii="仿宋" w:eastAsia="仿宋" w:hAnsi="仿宋" w:cs="仿宋"/>
          <w:sz w:val="32"/>
          <w:szCs w:val="24"/>
        </w:rPr>
        <w:t>在校</w:t>
      </w:r>
      <w:r>
        <w:rPr>
          <w:rFonts w:eastAsia="仿宋_GB2312"/>
          <w:bCs/>
          <w:sz w:val="32"/>
          <w:szCs w:val="32"/>
        </w:rPr>
        <w:t>生：在校就读期间，享受过国家、学校和</w:t>
      </w:r>
      <w:r>
        <w:rPr>
          <w:rFonts w:eastAsia="仿宋_GB2312" w:hint="eastAsia"/>
          <w:bCs/>
          <w:sz w:val="32"/>
          <w:szCs w:val="32"/>
        </w:rPr>
        <w:t>“</w:t>
      </w:r>
      <w:r>
        <w:rPr>
          <w:rFonts w:eastAsia="仿宋_GB2312"/>
          <w:bCs/>
          <w:sz w:val="32"/>
          <w:szCs w:val="32"/>
        </w:rPr>
        <w:t>圆梦助学</w:t>
      </w:r>
      <w:r>
        <w:rPr>
          <w:rFonts w:eastAsia="仿宋_GB2312" w:hint="eastAsia"/>
          <w:bCs/>
          <w:sz w:val="32"/>
          <w:szCs w:val="32"/>
        </w:rPr>
        <w:t>”</w:t>
      </w:r>
      <w:r>
        <w:rPr>
          <w:rFonts w:eastAsia="仿宋_GB2312"/>
          <w:bCs/>
          <w:sz w:val="32"/>
          <w:szCs w:val="32"/>
        </w:rPr>
        <w:t>等社会各类资助，思想正派，爱国爱党，学习实践和社会服务等方面表现突出，在学校有较好的群众基础。</w:t>
      </w:r>
    </w:p>
    <w:p w:rsidR="00D44393" w:rsidRDefault="00D44393" w:rsidP="00D44393">
      <w:pPr>
        <w:adjustRightInd w:val="0"/>
        <w:snapToGrid w:val="0"/>
        <w:spacing w:line="560" w:lineRule="exact"/>
        <w:ind w:firstLineChars="200" w:firstLine="640"/>
        <w:rPr>
          <w:rFonts w:eastAsia="仿宋_GB2312"/>
          <w:bCs/>
          <w:sz w:val="32"/>
          <w:szCs w:val="32"/>
        </w:rPr>
      </w:pPr>
      <w:r>
        <w:rPr>
          <w:rFonts w:ascii="仿宋" w:eastAsia="仿宋" w:hAnsi="仿宋" w:cs="仿宋"/>
          <w:sz w:val="32"/>
          <w:szCs w:val="24"/>
        </w:rPr>
        <w:t>2.毕业</w:t>
      </w:r>
      <w:r>
        <w:rPr>
          <w:rFonts w:eastAsia="仿宋_GB2312"/>
          <w:bCs/>
          <w:sz w:val="32"/>
          <w:szCs w:val="32"/>
        </w:rPr>
        <w:t>生：在校就读期间，享受过国家、学校和</w:t>
      </w:r>
      <w:r>
        <w:rPr>
          <w:rFonts w:eastAsia="仿宋_GB2312" w:hint="eastAsia"/>
          <w:bCs/>
          <w:sz w:val="32"/>
          <w:szCs w:val="32"/>
        </w:rPr>
        <w:t>“</w:t>
      </w:r>
      <w:r>
        <w:rPr>
          <w:rFonts w:eastAsia="仿宋_GB2312"/>
          <w:bCs/>
          <w:sz w:val="32"/>
          <w:szCs w:val="32"/>
        </w:rPr>
        <w:t>圆梦助学</w:t>
      </w:r>
      <w:r>
        <w:rPr>
          <w:rFonts w:eastAsia="仿宋_GB2312" w:hint="eastAsia"/>
          <w:bCs/>
          <w:sz w:val="32"/>
          <w:szCs w:val="32"/>
        </w:rPr>
        <w:t>”</w:t>
      </w:r>
      <w:r>
        <w:rPr>
          <w:rFonts w:eastAsia="仿宋_GB2312"/>
          <w:bCs/>
          <w:sz w:val="32"/>
          <w:szCs w:val="32"/>
        </w:rPr>
        <w:t>等社会各类资助，思想正派，爱国爱党，表现突出，走向社会工作岗位后在工作领域取得突出成绩。</w:t>
      </w:r>
    </w:p>
    <w:p w:rsidR="00D44393" w:rsidRDefault="00D44393" w:rsidP="00D44393">
      <w:pPr>
        <w:adjustRightInd w:val="0"/>
        <w:snapToGrid w:val="0"/>
        <w:spacing w:line="560" w:lineRule="exact"/>
        <w:ind w:firstLineChars="200" w:firstLine="640"/>
        <w:rPr>
          <w:rFonts w:eastAsia="仿宋_GB2312"/>
          <w:bCs/>
          <w:sz w:val="32"/>
          <w:szCs w:val="32"/>
        </w:rPr>
      </w:pPr>
      <w:r>
        <w:rPr>
          <w:rFonts w:eastAsia="仿宋_GB2312"/>
          <w:bCs/>
          <w:sz w:val="32"/>
          <w:szCs w:val="32"/>
        </w:rPr>
        <w:t>（三）材料</w:t>
      </w:r>
      <w:r>
        <w:rPr>
          <w:rFonts w:eastAsia="仿宋_GB2312" w:hint="eastAsia"/>
          <w:bCs/>
          <w:sz w:val="32"/>
          <w:szCs w:val="32"/>
        </w:rPr>
        <w:t>及</w:t>
      </w:r>
      <w:r>
        <w:rPr>
          <w:rFonts w:eastAsia="仿宋_GB2312"/>
          <w:bCs/>
          <w:sz w:val="32"/>
          <w:szCs w:val="32"/>
        </w:rPr>
        <w:t>报送要求</w:t>
      </w:r>
      <w:r>
        <w:rPr>
          <w:rFonts w:eastAsia="仿宋_GB2312" w:hint="eastAsia"/>
          <w:bCs/>
          <w:sz w:val="32"/>
          <w:szCs w:val="32"/>
        </w:rPr>
        <w:t>。</w:t>
      </w:r>
    </w:p>
    <w:p w:rsidR="00D44393" w:rsidRDefault="00D44393" w:rsidP="00D44393">
      <w:pPr>
        <w:adjustRightInd w:val="0"/>
        <w:snapToGrid w:val="0"/>
        <w:spacing w:line="560" w:lineRule="exact"/>
        <w:ind w:firstLineChars="200" w:firstLine="640"/>
        <w:rPr>
          <w:rFonts w:eastAsia="仿宋_GB2312"/>
          <w:bCs/>
          <w:sz w:val="32"/>
          <w:szCs w:val="32"/>
        </w:rPr>
      </w:pPr>
      <w:r>
        <w:rPr>
          <w:rFonts w:ascii="仿宋" w:eastAsia="仿宋" w:hAnsi="仿宋" w:cs="仿宋"/>
          <w:sz w:val="32"/>
          <w:szCs w:val="24"/>
        </w:rPr>
        <w:t>1</w:t>
      </w:r>
      <w:r>
        <w:rPr>
          <w:rFonts w:ascii="仿宋" w:eastAsia="仿宋" w:hAnsi="仿宋" w:cs="仿宋" w:hint="eastAsia"/>
          <w:sz w:val="32"/>
          <w:szCs w:val="24"/>
        </w:rPr>
        <w:t>.</w:t>
      </w:r>
      <w:r>
        <w:rPr>
          <w:rFonts w:ascii="仿宋" w:eastAsia="仿宋" w:hAnsi="仿宋" w:cs="仿宋"/>
          <w:sz w:val="32"/>
          <w:szCs w:val="24"/>
        </w:rPr>
        <w:t>材料以</w:t>
      </w:r>
      <w:r>
        <w:rPr>
          <w:rFonts w:eastAsia="仿宋_GB2312"/>
          <w:bCs/>
          <w:sz w:val="32"/>
          <w:szCs w:val="32"/>
        </w:rPr>
        <w:t>人物</w:t>
      </w:r>
      <w:r>
        <w:rPr>
          <w:rFonts w:ascii="仿宋" w:eastAsia="仿宋" w:hAnsi="仿宋" w:cs="仿宋"/>
          <w:sz w:val="32"/>
          <w:szCs w:val="24"/>
        </w:rPr>
        <w:t>通讯形式撰写，</w:t>
      </w:r>
      <w:r>
        <w:rPr>
          <w:rFonts w:eastAsia="仿宋_GB2312"/>
          <w:bCs/>
          <w:sz w:val="32"/>
          <w:szCs w:val="32"/>
        </w:rPr>
        <w:t>要</w:t>
      </w:r>
      <w:r>
        <w:rPr>
          <w:rFonts w:ascii="仿宋" w:eastAsia="仿宋" w:hAnsi="仿宋" w:cs="仿宋"/>
          <w:sz w:val="32"/>
          <w:szCs w:val="24"/>
        </w:rPr>
        <w:t>突出励志成才典型的</w:t>
      </w:r>
      <w:r>
        <w:rPr>
          <w:rFonts w:eastAsia="仿宋_GB2312"/>
          <w:bCs/>
          <w:sz w:val="32"/>
          <w:szCs w:val="32"/>
        </w:rPr>
        <w:t>奋进过程，用励志成才的典型事例，让广大同学产生共鸣，在感动和振奋中获得精神激励。可从学校、老师、同学和社会等不同层次和视角进行叙述。</w:t>
      </w:r>
    </w:p>
    <w:p w:rsidR="00D44393" w:rsidRDefault="00D44393" w:rsidP="00D44393">
      <w:pPr>
        <w:adjustRightInd w:val="0"/>
        <w:snapToGrid w:val="0"/>
        <w:spacing w:line="560" w:lineRule="exact"/>
        <w:ind w:firstLineChars="200" w:firstLine="640"/>
        <w:rPr>
          <w:rFonts w:ascii="仿宋" w:eastAsia="仿宋" w:hAnsi="仿宋" w:cs="仿宋"/>
          <w:sz w:val="32"/>
          <w:szCs w:val="24"/>
        </w:rPr>
      </w:pPr>
      <w:r>
        <w:rPr>
          <w:rFonts w:ascii="仿宋" w:eastAsia="仿宋" w:hAnsi="仿宋" w:cs="仿宋"/>
          <w:sz w:val="32"/>
          <w:szCs w:val="24"/>
        </w:rPr>
        <w:t>2</w:t>
      </w:r>
      <w:r>
        <w:rPr>
          <w:rFonts w:ascii="仿宋" w:eastAsia="仿宋" w:hAnsi="仿宋" w:cs="仿宋" w:hint="eastAsia"/>
          <w:sz w:val="32"/>
          <w:szCs w:val="24"/>
        </w:rPr>
        <w:t>.</w:t>
      </w:r>
      <w:r>
        <w:rPr>
          <w:rFonts w:ascii="仿宋" w:eastAsia="仿宋" w:hAnsi="仿宋" w:cs="仿宋"/>
          <w:sz w:val="32"/>
          <w:szCs w:val="24"/>
        </w:rPr>
        <w:t>文</w:t>
      </w:r>
      <w:r>
        <w:rPr>
          <w:rFonts w:eastAsia="仿宋_GB2312"/>
          <w:bCs/>
          <w:sz w:val="32"/>
          <w:szCs w:val="32"/>
        </w:rPr>
        <w:t>章语言要平实、简练，主题要突出，字数控制在</w:t>
      </w:r>
      <w:r>
        <w:rPr>
          <w:rFonts w:ascii="仿宋" w:eastAsia="仿宋" w:hAnsi="仿宋" w:cs="仿宋"/>
          <w:sz w:val="32"/>
          <w:szCs w:val="24"/>
        </w:rPr>
        <w:t>1500-2000字左右，杜绝夸大或不符实际的虚构情节。</w:t>
      </w:r>
    </w:p>
    <w:p w:rsidR="00D44393" w:rsidRDefault="00D44393" w:rsidP="00D44393">
      <w:pPr>
        <w:adjustRightInd w:val="0"/>
        <w:snapToGrid w:val="0"/>
        <w:spacing w:line="560" w:lineRule="exact"/>
        <w:ind w:firstLineChars="200" w:firstLine="640"/>
        <w:rPr>
          <w:rFonts w:ascii="仿宋" w:eastAsia="仿宋" w:hAnsi="仿宋" w:cs="仿宋"/>
          <w:sz w:val="32"/>
          <w:szCs w:val="24"/>
        </w:rPr>
      </w:pPr>
      <w:r>
        <w:rPr>
          <w:rFonts w:ascii="仿宋" w:eastAsia="仿宋" w:hAnsi="仿宋" w:cs="仿宋" w:hint="eastAsia"/>
          <w:sz w:val="32"/>
          <w:szCs w:val="24"/>
        </w:rPr>
        <w:t>3.通信工程学院、计算机工程学院、商学院至少推荐3名学生，电气工程学院、电子工程学院至少推荐1-2名学生。材料命名规则：励志成才之星</w:t>
      </w:r>
      <w:r>
        <w:rPr>
          <w:rFonts w:eastAsia="仿宋_GB2312" w:hint="eastAsia"/>
          <w:kern w:val="0"/>
          <w:sz w:val="32"/>
        </w:rPr>
        <w:t>-</w:t>
      </w:r>
      <w:r>
        <w:rPr>
          <w:rFonts w:eastAsia="仿宋_GB2312" w:hint="eastAsia"/>
          <w:sz w:val="32"/>
          <w:szCs w:val="32"/>
        </w:rPr>
        <w:t>学号</w:t>
      </w:r>
      <w:r>
        <w:rPr>
          <w:rFonts w:eastAsia="仿宋_GB2312"/>
          <w:sz w:val="32"/>
          <w:szCs w:val="32"/>
        </w:rPr>
        <w:t>-</w:t>
      </w:r>
      <w:r>
        <w:rPr>
          <w:rFonts w:eastAsia="仿宋_GB2312"/>
          <w:sz w:val="32"/>
          <w:szCs w:val="32"/>
        </w:rPr>
        <w:t>姓名</w:t>
      </w:r>
      <w:r>
        <w:rPr>
          <w:rFonts w:eastAsia="仿宋_GB2312"/>
          <w:sz w:val="32"/>
          <w:szCs w:val="32"/>
        </w:rPr>
        <w:t>-</w:t>
      </w:r>
      <w:r>
        <w:rPr>
          <w:rFonts w:eastAsia="仿宋_GB2312" w:hint="eastAsia"/>
          <w:sz w:val="32"/>
          <w:szCs w:val="32"/>
        </w:rPr>
        <w:t>辅导员</w:t>
      </w:r>
      <w:r>
        <w:rPr>
          <w:rFonts w:eastAsia="仿宋_GB2312" w:hint="eastAsia"/>
          <w:sz w:val="32"/>
          <w:szCs w:val="32"/>
        </w:rPr>
        <w:t>-</w:t>
      </w:r>
      <w:r>
        <w:rPr>
          <w:rFonts w:eastAsia="仿宋_GB2312" w:hint="eastAsia"/>
          <w:sz w:val="32"/>
          <w:szCs w:val="32"/>
        </w:rPr>
        <w:t>二级学院，</w:t>
      </w:r>
      <w:r>
        <w:rPr>
          <w:rFonts w:eastAsia="仿宋_GB2312" w:hint="eastAsia"/>
          <w:kern w:val="0"/>
          <w:sz w:val="32"/>
        </w:rPr>
        <w:t>发送至邮</w:t>
      </w:r>
      <w:r>
        <w:rPr>
          <w:rFonts w:ascii="仿宋" w:eastAsia="仿宋" w:hAnsi="仿宋" w:cs="仿宋" w:hint="eastAsia"/>
          <w:sz w:val="32"/>
          <w:szCs w:val="24"/>
        </w:rPr>
        <w:t>箱416042286@qq.com。</w:t>
      </w:r>
    </w:p>
    <w:p w:rsidR="00D44393" w:rsidRDefault="00D44393" w:rsidP="00D44393">
      <w:pPr>
        <w:adjustRightInd w:val="0"/>
        <w:snapToGrid w:val="0"/>
        <w:spacing w:line="560" w:lineRule="exact"/>
        <w:ind w:firstLineChars="200" w:firstLine="640"/>
        <w:rPr>
          <w:rFonts w:eastAsia="仿宋_GB2312" w:hint="eastAsia"/>
          <w:bCs/>
          <w:sz w:val="32"/>
          <w:szCs w:val="32"/>
        </w:rPr>
      </w:pPr>
      <w:r>
        <w:rPr>
          <w:rFonts w:eastAsia="仿宋_GB2312" w:hint="eastAsia"/>
          <w:bCs/>
          <w:sz w:val="32"/>
          <w:szCs w:val="32"/>
        </w:rPr>
        <w:t>四、</w:t>
      </w:r>
      <w:r>
        <w:rPr>
          <w:rFonts w:ascii="仿宋" w:eastAsia="仿宋" w:hAnsi="仿宋" w:cs="仿宋" w:hint="eastAsia"/>
          <w:sz w:val="32"/>
          <w:szCs w:val="24"/>
        </w:rPr>
        <w:t>江苏学生资助宣传大使</w:t>
      </w:r>
    </w:p>
    <w:p w:rsidR="00D44393" w:rsidRDefault="00D44393" w:rsidP="00D44393">
      <w:pPr>
        <w:adjustRightInd w:val="0"/>
        <w:snapToGrid w:val="0"/>
        <w:spacing w:line="560" w:lineRule="exact"/>
        <w:ind w:firstLineChars="200" w:firstLine="640"/>
        <w:rPr>
          <w:rFonts w:eastAsia="仿宋_GB2312"/>
          <w:bCs/>
          <w:sz w:val="32"/>
          <w:szCs w:val="32"/>
        </w:rPr>
      </w:pPr>
      <w:r>
        <w:rPr>
          <w:rFonts w:eastAsia="仿宋_GB2312" w:hint="eastAsia"/>
          <w:bCs/>
          <w:sz w:val="32"/>
          <w:szCs w:val="32"/>
        </w:rPr>
        <w:t>（一）推荐对象。全体在校大学生。</w:t>
      </w:r>
    </w:p>
    <w:p w:rsidR="00D44393" w:rsidRDefault="00D44393" w:rsidP="00D44393">
      <w:pPr>
        <w:adjustRightInd w:val="0"/>
        <w:snapToGrid w:val="0"/>
        <w:spacing w:line="560" w:lineRule="exact"/>
        <w:ind w:firstLineChars="200" w:firstLine="640"/>
        <w:rPr>
          <w:rFonts w:eastAsia="仿宋_GB2312" w:hint="eastAsia"/>
          <w:bCs/>
          <w:sz w:val="32"/>
          <w:szCs w:val="32"/>
        </w:rPr>
      </w:pPr>
      <w:r>
        <w:rPr>
          <w:rFonts w:eastAsia="仿宋_GB2312" w:hint="eastAsia"/>
          <w:bCs/>
          <w:sz w:val="32"/>
          <w:szCs w:val="32"/>
        </w:rPr>
        <w:t>（二）推荐条件。</w:t>
      </w:r>
    </w:p>
    <w:p w:rsidR="00D44393" w:rsidRDefault="00D44393" w:rsidP="00D44393">
      <w:pPr>
        <w:adjustRightInd w:val="0"/>
        <w:snapToGrid w:val="0"/>
        <w:spacing w:line="560" w:lineRule="exact"/>
        <w:ind w:firstLineChars="200" w:firstLine="640"/>
        <w:rPr>
          <w:rFonts w:ascii="仿宋" w:eastAsia="仿宋" w:hAnsi="仿宋" w:cs="仿宋" w:hint="eastAsia"/>
          <w:sz w:val="32"/>
          <w:szCs w:val="24"/>
        </w:rPr>
      </w:pPr>
      <w:r>
        <w:rPr>
          <w:rFonts w:ascii="仿宋" w:eastAsia="仿宋" w:hAnsi="仿宋" w:cs="仿宋" w:hint="eastAsia"/>
          <w:sz w:val="32"/>
          <w:szCs w:val="24"/>
        </w:rPr>
        <w:t>1.积极向上、品学兼优的家庭经济困难学生，曾受国家资助（包括奖助学金、助学贷款等）。</w:t>
      </w:r>
    </w:p>
    <w:p w:rsidR="00D44393" w:rsidRDefault="00D44393" w:rsidP="00D44393">
      <w:pPr>
        <w:adjustRightInd w:val="0"/>
        <w:snapToGrid w:val="0"/>
        <w:spacing w:line="560" w:lineRule="exact"/>
        <w:ind w:firstLineChars="200" w:firstLine="640"/>
        <w:rPr>
          <w:rFonts w:ascii="仿宋" w:eastAsia="仿宋" w:hAnsi="仿宋" w:cs="仿宋" w:hint="eastAsia"/>
          <w:sz w:val="32"/>
          <w:szCs w:val="24"/>
        </w:rPr>
      </w:pPr>
      <w:r>
        <w:rPr>
          <w:rFonts w:ascii="仿宋" w:eastAsia="仿宋" w:hAnsi="仿宋" w:cs="仿宋" w:hint="eastAsia"/>
          <w:sz w:val="32"/>
          <w:szCs w:val="24"/>
        </w:rPr>
        <w:t>2.志愿在全省宣传国家资助政策。</w:t>
      </w:r>
    </w:p>
    <w:p w:rsidR="00D44393" w:rsidRDefault="00D44393" w:rsidP="00D44393">
      <w:pPr>
        <w:adjustRightInd w:val="0"/>
        <w:snapToGrid w:val="0"/>
        <w:spacing w:line="560" w:lineRule="exact"/>
        <w:ind w:firstLineChars="200" w:firstLine="640"/>
        <w:rPr>
          <w:rFonts w:ascii="仿宋" w:eastAsia="仿宋" w:hAnsi="仿宋" w:cs="仿宋" w:hint="eastAsia"/>
          <w:sz w:val="32"/>
          <w:szCs w:val="24"/>
        </w:rPr>
      </w:pPr>
      <w:r>
        <w:rPr>
          <w:rFonts w:ascii="仿宋" w:eastAsia="仿宋" w:hAnsi="仿宋" w:cs="仿宋" w:hint="eastAsia"/>
          <w:sz w:val="32"/>
          <w:szCs w:val="24"/>
        </w:rPr>
        <w:t>3.语言表达流畅，有感召力、亲和力。</w:t>
      </w:r>
    </w:p>
    <w:p w:rsidR="00D44393" w:rsidRDefault="00D44393" w:rsidP="00D44393">
      <w:pPr>
        <w:adjustRightInd w:val="0"/>
        <w:snapToGrid w:val="0"/>
        <w:spacing w:line="560" w:lineRule="exact"/>
        <w:ind w:firstLineChars="200" w:firstLine="640"/>
        <w:rPr>
          <w:rFonts w:eastAsia="仿宋_GB2312" w:hint="eastAsia"/>
          <w:bCs/>
          <w:sz w:val="32"/>
          <w:szCs w:val="32"/>
        </w:rPr>
      </w:pPr>
      <w:r>
        <w:rPr>
          <w:rFonts w:ascii="仿宋" w:eastAsia="仿宋" w:hAnsi="仿宋" w:cs="仿宋" w:hint="eastAsia"/>
          <w:sz w:val="32"/>
          <w:szCs w:val="24"/>
        </w:rPr>
        <w:lastRenderedPageBreak/>
        <w:t>4.创新形式</w:t>
      </w:r>
      <w:r>
        <w:rPr>
          <w:rFonts w:eastAsia="仿宋_GB2312" w:hint="eastAsia"/>
          <w:bCs/>
          <w:sz w:val="32"/>
          <w:szCs w:val="32"/>
        </w:rPr>
        <w:t>，积极参与校内外国家资助政策宣传，并取得较好成效。</w:t>
      </w:r>
    </w:p>
    <w:p w:rsidR="00D44393" w:rsidRDefault="00D44393" w:rsidP="00D44393">
      <w:pPr>
        <w:adjustRightInd w:val="0"/>
        <w:snapToGrid w:val="0"/>
        <w:spacing w:line="560" w:lineRule="exact"/>
        <w:ind w:firstLineChars="200" w:firstLine="640"/>
        <w:rPr>
          <w:rFonts w:eastAsia="仿宋_GB2312" w:hint="eastAsia"/>
          <w:bCs/>
          <w:sz w:val="32"/>
          <w:szCs w:val="32"/>
        </w:rPr>
      </w:pPr>
      <w:r>
        <w:rPr>
          <w:rFonts w:eastAsia="仿宋_GB2312" w:hint="eastAsia"/>
          <w:bCs/>
          <w:sz w:val="32"/>
          <w:szCs w:val="32"/>
        </w:rPr>
        <w:t>（三）活动组织。</w:t>
      </w:r>
    </w:p>
    <w:p w:rsidR="00D44393" w:rsidRDefault="00D44393" w:rsidP="00D44393">
      <w:pPr>
        <w:adjustRightInd w:val="0"/>
        <w:snapToGrid w:val="0"/>
        <w:spacing w:line="560" w:lineRule="exact"/>
        <w:ind w:firstLineChars="200" w:firstLine="640"/>
        <w:rPr>
          <w:rFonts w:eastAsia="仿宋_GB2312"/>
          <w:kern w:val="0"/>
          <w:sz w:val="32"/>
        </w:rPr>
      </w:pPr>
      <w:r>
        <w:rPr>
          <w:rFonts w:eastAsia="仿宋_GB2312"/>
          <w:kern w:val="0"/>
          <w:sz w:val="32"/>
        </w:rPr>
        <w:t>各</w:t>
      </w:r>
      <w:r>
        <w:rPr>
          <w:rFonts w:eastAsia="仿宋_GB2312" w:hint="eastAsia"/>
          <w:kern w:val="0"/>
          <w:sz w:val="32"/>
        </w:rPr>
        <w:t>二级学院</w:t>
      </w:r>
      <w:r>
        <w:rPr>
          <w:rFonts w:eastAsia="仿宋_GB2312" w:hint="eastAsia"/>
          <w:bCs/>
          <w:sz w:val="32"/>
          <w:szCs w:val="32"/>
        </w:rPr>
        <w:t>推荐</w:t>
      </w:r>
      <w:r>
        <w:rPr>
          <w:rFonts w:eastAsia="仿宋_GB2312"/>
          <w:bCs/>
          <w:sz w:val="32"/>
          <w:szCs w:val="32"/>
        </w:rPr>
        <w:t>优秀的受助学生作为</w:t>
      </w:r>
      <w:r>
        <w:rPr>
          <w:rFonts w:eastAsia="仿宋_GB2312" w:hint="eastAsia"/>
          <w:bCs/>
          <w:sz w:val="32"/>
          <w:szCs w:val="32"/>
        </w:rPr>
        <w:t>院级</w:t>
      </w:r>
      <w:r>
        <w:rPr>
          <w:rFonts w:eastAsia="仿宋_GB2312"/>
          <w:bCs/>
          <w:sz w:val="32"/>
          <w:szCs w:val="32"/>
        </w:rPr>
        <w:t>宣传大使</w:t>
      </w:r>
      <w:r>
        <w:rPr>
          <w:rFonts w:eastAsia="仿宋_GB2312"/>
          <w:kern w:val="0"/>
          <w:sz w:val="32"/>
        </w:rPr>
        <w:t>，并结合实际，开展形式创新、重点突出、反响较好的校内外资助宣传活动，主要包括：</w:t>
      </w:r>
      <w:r>
        <w:rPr>
          <w:rFonts w:ascii="仿宋" w:eastAsia="仿宋" w:hAnsi="仿宋" w:cs="仿宋" w:hint="eastAsia"/>
          <w:sz w:val="32"/>
          <w:szCs w:val="24"/>
        </w:rPr>
        <w:t>（1）送政策</w:t>
      </w:r>
      <w:r>
        <w:rPr>
          <w:rFonts w:eastAsia="仿宋_GB2312"/>
          <w:kern w:val="0"/>
          <w:sz w:val="32"/>
        </w:rPr>
        <w:t>下乡活动。利用寒暑假，建立学生资助政策宣讲团，走访家庭经济困难学生家庭，进村入户宣传资助政</w:t>
      </w:r>
      <w:r>
        <w:rPr>
          <w:rFonts w:ascii="仿宋" w:eastAsia="仿宋" w:hAnsi="仿宋" w:cs="仿宋" w:hint="eastAsia"/>
          <w:sz w:val="32"/>
          <w:szCs w:val="24"/>
        </w:rPr>
        <w:t>策。（2）送</w:t>
      </w:r>
      <w:r>
        <w:rPr>
          <w:rFonts w:eastAsia="仿宋_GB2312"/>
          <w:kern w:val="0"/>
          <w:sz w:val="32"/>
        </w:rPr>
        <w:t>政策回母校活动。利用寒暑假，组织宣传大使回到家乡、回到高中母校</w:t>
      </w:r>
      <w:r>
        <w:rPr>
          <w:rFonts w:eastAsia="仿宋_GB2312" w:hint="eastAsia"/>
          <w:kern w:val="0"/>
          <w:sz w:val="32"/>
        </w:rPr>
        <w:t>“</w:t>
      </w:r>
      <w:r>
        <w:rPr>
          <w:rFonts w:eastAsia="仿宋_GB2312"/>
          <w:kern w:val="0"/>
          <w:sz w:val="32"/>
        </w:rPr>
        <w:t>现身说法</w:t>
      </w:r>
      <w:r>
        <w:rPr>
          <w:rFonts w:eastAsia="仿宋_GB2312" w:hint="eastAsia"/>
          <w:kern w:val="0"/>
          <w:sz w:val="32"/>
        </w:rPr>
        <w:t>”</w:t>
      </w:r>
      <w:r>
        <w:rPr>
          <w:rFonts w:eastAsia="仿宋_GB2312"/>
          <w:kern w:val="0"/>
          <w:sz w:val="32"/>
        </w:rPr>
        <w:t>，向学弟学妹们介绍自己在国家资助政策帮助下如何安心学习、健康成长</w:t>
      </w:r>
      <w:r>
        <w:rPr>
          <w:rFonts w:eastAsia="仿宋_GB2312" w:hint="eastAsia"/>
          <w:kern w:val="0"/>
          <w:sz w:val="32"/>
        </w:rPr>
        <w:t>。</w:t>
      </w:r>
      <w:r>
        <w:rPr>
          <w:rFonts w:ascii="仿宋" w:eastAsia="仿宋" w:hAnsi="仿宋" w:cs="仿宋" w:hint="eastAsia"/>
          <w:sz w:val="32"/>
          <w:szCs w:val="24"/>
        </w:rPr>
        <w:t>（3）公益</w:t>
      </w:r>
      <w:r>
        <w:rPr>
          <w:rFonts w:eastAsia="仿宋_GB2312"/>
          <w:kern w:val="0"/>
          <w:sz w:val="32"/>
        </w:rPr>
        <w:t>服务活动。高考招生录取期间，组织宣传大使回到家乡所在地的县级资助中心，参加生源地信用助学贷款志愿服务工作，协助县资助中心处理日常性工作，面向大学新生介绍</w:t>
      </w:r>
      <w:r>
        <w:rPr>
          <w:rFonts w:eastAsia="仿宋_GB2312" w:hint="eastAsia"/>
          <w:kern w:val="0"/>
          <w:sz w:val="32"/>
        </w:rPr>
        <w:t>“</w:t>
      </w:r>
      <w:r>
        <w:rPr>
          <w:rFonts w:eastAsia="仿宋_GB2312"/>
          <w:kern w:val="0"/>
          <w:sz w:val="32"/>
        </w:rPr>
        <w:t>绿色通道</w:t>
      </w:r>
      <w:r>
        <w:rPr>
          <w:rFonts w:eastAsia="仿宋_GB2312" w:hint="eastAsia"/>
          <w:kern w:val="0"/>
          <w:sz w:val="32"/>
        </w:rPr>
        <w:t>”</w:t>
      </w:r>
      <w:r>
        <w:rPr>
          <w:rFonts w:eastAsia="仿宋_GB2312"/>
          <w:kern w:val="0"/>
          <w:sz w:val="32"/>
        </w:rPr>
        <w:t>、奖助学金等国家资助政策。积极参加其他公益性志愿服务活动，广泛宣传学生资助政策。</w:t>
      </w:r>
    </w:p>
    <w:p w:rsidR="00D44393" w:rsidRDefault="00D44393" w:rsidP="00D44393">
      <w:pPr>
        <w:adjustRightInd w:val="0"/>
        <w:snapToGrid w:val="0"/>
        <w:spacing w:line="560" w:lineRule="exact"/>
        <w:ind w:firstLineChars="200" w:firstLine="640"/>
        <w:rPr>
          <w:rFonts w:eastAsia="仿宋_GB2312" w:hint="eastAsia"/>
          <w:bCs/>
          <w:sz w:val="32"/>
          <w:szCs w:val="32"/>
        </w:rPr>
      </w:pPr>
      <w:r>
        <w:rPr>
          <w:rFonts w:eastAsia="仿宋_GB2312" w:hint="eastAsia"/>
          <w:bCs/>
          <w:sz w:val="32"/>
          <w:szCs w:val="32"/>
        </w:rPr>
        <w:t>（四）报送要求。</w:t>
      </w:r>
    </w:p>
    <w:p w:rsidR="00D44393" w:rsidRDefault="00D44393" w:rsidP="00D44393">
      <w:pPr>
        <w:adjustRightInd w:val="0"/>
        <w:snapToGrid w:val="0"/>
        <w:spacing w:line="560" w:lineRule="exact"/>
        <w:ind w:firstLineChars="200" w:firstLine="640"/>
        <w:rPr>
          <w:rFonts w:ascii="仿宋" w:eastAsia="仿宋" w:hAnsi="仿宋" w:cs="仿宋" w:hint="eastAsia"/>
          <w:sz w:val="32"/>
          <w:szCs w:val="24"/>
        </w:rPr>
      </w:pPr>
      <w:r>
        <w:rPr>
          <w:rFonts w:ascii="仿宋" w:eastAsia="仿宋" w:hAnsi="仿宋" w:cs="仿宋" w:hint="eastAsia"/>
          <w:sz w:val="32"/>
          <w:szCs w:val="24"/>
        </w:rPr>
        <w:t>通信工程学院、计算机工程学院、商学院至少推荐3名表现</w:t>
      </w:r>
      <w:r>
        <w:rPr>
          <w:rFonts w:ascii="仿宋" w:eastAsia="仿宋" w:hAnsi="仿宋" w:hint="eastAsia"/>
          <w:bCs/>
          <w:sz w:val="32"/>
          <w:szCs w:val="32"/>
        </w:rPr>
        <w:t>突出的学生</w:t>
      </w:r>
      <w:r>
        <w:rPr>
          <w:rFonts w:ascii="仿宋" w:eastAsia="仿宋" w:hAnsi="仿宋" w:cs="仿宋" w:hint="eastAsia"/>
          <w:sz w:val="32"/>
          <w:szCs w:val="24"/>
        </w:rPr>
        <w:t>，电气工程学院、电子工程学院至少推荐1-2名表现</w:t>
      </w:r>
      <w:r>
        <w:rPr>
          <w:rFonts w:ascii="仿宋" w:eastAsia="仿宋" w:hAnsi="仿宋" w:hint="eastAsia"/>
          <w:bCs/>
          <w:sz w:val="32"/>
          <w:szCs w:val="32"/>
        </w:rPr>
        <w:t>突出的学生</w:t>
      </w:r>
      <w:r>
        <w:rPr>
          <w:rFonts w:ascii="仿宋" w:eastAsia="仿宋" w:hAnsi="仿宋" w:cs="仿宋" w:hint="eastAsia"/>
          <w:sz w:val="32"/>
          <w:szCs w:val="24"/>
        </w:rPr>
        <w:t>，</w:t>
      </w:r>
      <w:r>
        <w:rPr>
          <w:rFonts w:ascii="仿宋" w:eastAsia="仿宋" w:hAnsi="仿宋" w:hint="eastAsia"/>
          <w:bCs/>
          <w:sz w:val="32"/>
          <w:szCs w:val="32"/>
        </w:rPr>
        <w:t>并报送以下材料：</w:t>
      </w:r>
      <w:r>
        <w:rPr>
          <w:rFonts w:eastAsia="仿宋_GB2312"/>
          <w:kern w:val="0"/>
          <w:sz w:val="32"/>
        </w:rPr>
        <w:t>资助政策宣传先进事迹材料，资助政策宣传视频</w:t>
      </w:r>
      <w:r>
        <w:rPr>
          <w:rFonts w:ascii="仿宋" w:eastAsia="仿宋" w:hAnsi="仿宋" w:cs="仿宋" w:hint="eastAsia"/>
          <w:sz w:val="32"/>
          <w:szCs w:val="24"/>
        </w:rPr>
        <w:t>或PPT成果</w:t>
      </w:r>
      <w:r>
        <w:rPr>
          <w:rFonts w:eastAsia="仿宋_GB2312"/>
          <w:kern w:val="0"/>
          <w:sz w:val="32"/>
        </w:rPr>
        <w:t>展</w:t>
      </w:r>
      <w:r>
        <w:rPr>
          <w:rFonts w:ascii="仿宋" w:eastAsia="仿宋" w:hAnsi="仿宋" w:cs="仿宋" w:hint="eastAsia"/>
          <w:sz w:val="32"/>
          <w:szCs w:val="24"/>
        </w:rPr>
        <w:t>示1份（</w:t>
      </w:r>
      <w:r>
        <w:rPr>
          <w:rFonts w:eastAsia="仿宋_GB2312"/>
          <w:kern w:val="0"/>
          <w:sz w:val="32"/>
        </w:rPr>
        <w:t>视频</w:t>
      </w:r>
      <w:r>
        <w:rPr>
          <w:rFonts w:ascii="仿宋" w:eastAsia="仿宋" w:hAnsi="仿宋" w:cs="仿宋" w:hint="eastAsia"/>
          <w:sz w:val="32"/>
          <w:szCs w:val="24"/>
        </w:rPr>
        <w:t>或PPT内容可</w:t>
      </w:r>
      <w:r>
        <w:rPr>
          <w:rFonts w:eastAsia="仿宋_GB2312"/>
          <w:kern w:val="0"/>
          <w:sz w:val="32"/>
        </w:rPr>
        <w:t>包含宣传现场照片、录像、宣传方式创新的成果、资助政策宣传成效等）电子版</w:t>
      </w:r>
      <w:r>
        <w:rPr>
          <w:rFonts w:eastAsia="仿宋_GB2312" w:hint="eastAsia"/>
          <w:kern w:val="0"/>
          <w:sz w:val="32"/>
        </w:rPr>
        <w:t>，命名规则：资助宣传大使</w:t>
      </w:r>
      <w:r>
        <w:rPr>
          <w:rFonts w:eastAsia="仿宋_GB2312" w:hint="eastAsia"/>
          <w:kern w:val="0"/>
          <w:sz w:val="32"/>
        </w:rPr>
        <w:t>-</w:t>
      </w:r>
      <w:r>
        <w:rPr>
          <w:rFonts w:eastAsia="仿宋_GB2312"/>
          <w:sz w:val="32"/>
          <w:szCs w:val="32"/>
        </w:rPr>
        <w:t>-</w:t>
      </w:r>
      <w:r>
        <w:rPr>
          <w:rFonts w:eastAsia="仿宋_GB2312" w:hint="eastAsia"/>
          <w:sz w:val="32"/>
          <w:szCs w:val="32"/>
        </w:rPr>
        <w:t>学号</w:t>
      </w:r>
      <w:r>
        <w:rPr>
          <w:rFonts w:eastAsia="仿宋_GB2312"/>
          <w:sz w:val="32"/>
          <w:szCs w:val="32"/>
        </w:rPr>
        <w:t>-</w:t>
      </w:r>
      <w:r>
        <w:rPr>
          <w:rFonts w:eastAsia="仿宋_GB2312"/>
          <w:sz w:val="32"/>
          <w:szCs w:val="32"/>
        </w:rPr>
        <w:t>姓名</w:t>
      </w:r>
      <w:r>
        <w:rPr>
          <w:rFonts w:eastAsia="仿宋_GB2312"/>
          <w:sz w:val="32"/>
          <w:szCs w:val="32"/>
        </w:rPr>
        <w:t>-</w:t>
      </w:r>
      <w:r>
        <w:rPr>
          <w:rFonts w:eastAsia="仿宋_GB2312" w:hint="eastAsia"/>
          <w:sz w:val="32"/>
          <w:szCs w:val="32"/>
        </w:rPr>
        <w:t>辅导员</w:t>
      </w:r>
      <w:r>
        <w:rPr>
          <w:rFonts w:eastAsia="仿宋_GB2312" w:hint="eastAsia"/>
          <w:sz w:val="32"/>
          <w:szCs w:val="32"/>
        </w:rPr>
        <w:t>-</w:t>
      </w:r>
      <w:r>
        <w:rPr>
          <w:rFonts w:eastAsia="仿宋_GB2312" w:hint="eastAsia"/>
          <w:sz w:val="32"/>
          <w:szCs w:val="32"/>
        </w:rPr>
        <w:t>二级学院，</w:t>
      </w:r>
      <w:r>
        <w:rPr>
          <w:rFonts w:eastAsia="仿宋_GB2312" w:hint="eastAsia"/>
          <w:kern w:val="0"/>
          <w:sz w:val="32"/>
        </w:rPr>
        <w:t>发送至邮</w:t>
      </w:r>
      <w:r>
        <w:rPr>
          <w:rFonts w:ascii="仿宋" w:eastAsia="仿宋" w:hAnsi="仿宋" w:cs="仿宋" w:hint="eastAsia"/>
          <w:sz w:val="32"/>
          <w:szCs w:val="24"/>
        </w:rPr>
        <w:t>箱416042286@qq.com。</w:t>
      </w:r>
    </w:p>
    <w:p w:rsidR="00D44393" w:rsidRDefault="00D44393" w:rsidP="00D44393">
      <w:pPr>
        <w:spacing w:line="520" w:lineRule="exact"/>
        <w:rPr>
          <w:rFonts w:ascii="仿宋" w:eastAsia="仿宋" w:hAnsi="仿宋" w:cs="仿宋"/>
          <w:sz w:val="32"/>
          <w:szCs w:val="24"/>
        </w:rPr>
      </w:pPr>
    </w:p>
    <w:p w:rsidR="00C64D07" w:rsidRPr="00D44393" w:rsidRDefault="00C64D07">
      <w:pPr>
        <w:rPr>
          <w:rFonts w:hint="eastAsia"/>
        </w:rPr>
      </w:pPr>
      <w:bookmarkStart w:id="0" w:name="_GoBack"/>
      <w:bookmarkEnd w:id="0"/>
    </w:p>
    <w:sectPr w:rsidR="00C64D07" w:rsidRPr="00D44393">
      <w:footerReference w:type="default" r:id="rId4"/>
      <w:pgSz w:w="11906" w:h="16838"/>
      <w:pgMar w:top="1440" w:right="1800" w:bottom="1440" w:left="1800" w:header="851" w:footer="992" w:gutter="0"/>
      <w:pgNumType w:fmt="numberInDash"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44393">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49275" cy="26352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D44393">
                          <w:pPr>
                            <w:snapToGrid w:val="0"/>
                            <w:rPr>
                              <w:rFonts w:ascii="仿宋" w:eastAsia="仿宋" w:hAnsi="仿宋" w:cs="仿宋" w:hint="eastAsia"/>
                              <w:sz w:val="32"/>
                              <w:szCs w:val="32"/>
                            </w:rPr>
                          </w:pP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  \* MERGE</w:instrText>
                          </w:r>
                          <w:r>
                            <w:rPr>
                              <w:rFonts w:ascii="仿宋" w:eastAsia="仿宋" w:hAnsi="仿宋" w:cs="仿宋" w:hint="eastAsia"/>
                              <w:sz w:val="32"/>
                              <w:szCs w:val="32"/>
                            </w:rPr>
                            <w:instrText xml:space="preserve">FORMAT </w:instrText>
                          </w:r>
                          <w:r>
                            <w:rPr>
                              <w:rFonts w:ascii="仿宋" w:eastAsia="仿宋" w:hAnsi="仿宋" w:cs="仿宋" w:hint="eastAsia"/>
                              <w:sz w:val="32"/>
                              <w:szCs w:val="32"/>
                            </w:rPr>
                            <w:fldChar w:fldCharType="separate"/>
                          </w:r>
                          <w:r w:rsidRPr="00D44393">
                            <w:rPr>
                              <w:noProof/>
                              <w:lang w:val="en-US" w:eastAsia="zh-CN"/>
                            </w:rPr>
                            <w:t>-</w:t>
                          </w:r>
                          <w:r w:rsidRPr="00D44393">
                            <w:rPr>
                              <w:rFonts w:ascii="仿宋" w:eastAsia="仿宋" w:hAnsi="仿宋" w:cs="仿宋"/>
                              <w:noProof/>
                              <w:sz w:val="32"/>
                              <w:szCs w:val="32"/>
                              <w:lang w:val="en-US" w:eastAsia="zh-CN"/>
                            </w:rPr>
                            <w:t xml:space="preserve"> 2 -</w:t>
                          </w:r>
                          <w:r>
                            <w:rPr>
                              <w:rFonts w:ascii="仿宋" w:eastAsia="仿宋" w:hAnsi="仿宋" w:cs="仿宋" w:hint="eastAsia"/>
                              <w:sz w:val="32"/>
                              <w:szCs w:val="3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7.95pt;margin-top:0;width:43.25pt;height:20.7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" filled="f" stroked="f">
              <v:textbox style="mso-fit-shape-to-text:t" inset="0,0,0,0">
                <w:txbxContent>
                  <w:p w:rsidR="00000000" w:rsidRDefault="00D44393">
                    <w:pPr>
                      <w:snapToGrid w:val="0"/>
                      <w:rPr>
                        <w:rFonts w:ascii="仿宋" w:eastAsia="仿宋" w:hAnsi="仿宋" w:cs="仿宋" w:hint="eastAsia"/>
                        <w:sz w:val="32"/>
                        <w:szCs w:val="32"/>
                      </w:rPr>
                    </w:pP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  \* MERGE</w:instrText>
                    </w:r>
                    <w:r>
                      <w:rPr>
                        <w:rFonts w:ascii="仿宋" w:eastAsia="仿宋" w:hAnsi="仿宋" w:cs="仿宋" w:hint="eastAsia"/>
                        <w:sz w:val="32"/>
                        <w:szCs w:val="32"/>
                      </w:rPr>
                      <w:instrText xml:space="preserve">FORMAT </w:instrText>
                    </w:r>
                    <w:r>
                      <w:rPr>
                        <w:rFonts w:ascii="仿宋" w:eastAsia="仿宋" w:hAnsi="仿宋" w:cs="仿宋" w:hint="eastAsia"/>
                        <w:sz w:val="32"/>
                        <w:szCs w:val="32"/>
                      </w:rPr>
                      <w:fldChar w:fldCharType="separate"/>
                    </w:r>
                    <w:r w:rsidRPr="00D44393">
                      <w:rPr>
                        <w:noProof/>
                        <w:lang w:val="en-US" w:eastAsia="zh-CN"/>
                      </w:rPr>
                      <w:t>-</w:t>
                    </w:r>
                    <w:r w:rsidRPr="00D44393">
                      <w:rPr>
                        <w:rFonts w:ascii="仿宋" w:eastAsia="仿宋" w:hAnsi="仿宋" w:cs="仿宋"/>
                        <w:noProof/>
                        <w:sz w:val="32"/>
                        <w:szCs w:val="32"/>
                        <w:lang w:val="en-US" w:eastAsia="zh-CN"/>
                      </w:rPr>
                      <w:t xml:space="preserve"> 2 -</w:t>
                    </w:r>
                    <w:r>
                      <w:rPr>
                        <w:rFonts w:ascii="仿宋" w:eastAsia="仿宋" w:hAnsi="仿宋" w:cs="仿宋" w:hint="eastAsia"/>
                        <w:sz w:val="32"/>
                        <w:szCs w:val="32"/>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8AE"/>
    <w:rsid w:val="00A938AE"/>
    <w:rsid w:val="00C64D07"/>
    <w:rsid w:val="00D44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D8711E-E2FD-4911-9AB6-B526D52A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39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D44393"/>
    <w:pPr>
      <w:tabs>
        <w:tab w:val="center" w:pos="4153"/>
        <w:tab w:val="right" w:pos="8306"/>
      </w:tabs>
      <w:snapToGrid w:val="0"/>
      <w:jc w:val="left"/>
    </w:pPr>
    <w:rPr>
      <w:sz w:val="18"/>
      <w:szCs w:val="18"/>
    </w:rPr>
  </w:style>
  <w:style w:type="character" w:customStyle="1" w:styleId="Char">
    <w:name w:val="页脚 Char"/>
    <w:basedOn w:val="a0"/>
    <w:link w:val="a3"/>
    <w:rsid w:val="00D4439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475</Words>
  <Characters>2714</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nytd</dc:creator>
  <cp:keywords/>
  <dc:description/>
  <cp:lastModifiedBy>nytd</cp:lastModifiedBy>
  <cp:revision>2</cp:revision>
  <dcterms:created xsi:type="dcterms:W3CDTF">2022-04-24T03:35:00Z</dcterms:created>
  <dcterms:modified xsi:type="dcterms:W3CDTF">2022-04-24T03:35:00Z</dcterms:modified>
</cp:coreProperties>
</file>