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F11" w:rsidRDefault="00CE1F11" w:rsidP="00CE1F11">
      <w:pPr>
        <w:rPr>
          <w:rFonts w:eastAsia="黑体"/>
          <w:bCs/>
          <w:sz w:val="32"/>
          <w:szCs w:val="32"/>
        </w:rPr>
      </w:pPr>
      <w:r>
        <w:rPr>
          <w:rFonts w:eastAsia="黑体"/>
          <w:bCs/>
          <w:sz w:val="32"/>
          <w:szCs w:val="32"/>
        </w:rPr>
        <w:t>附件</w:t>
      </w:r>
      <w:r>
        <w:rPr>
          <w:rFonts w:eastAsia="黑体"/>
          <w:bCs/>
          <w:sz w:val="32"/>
          <w:szCs w:val="32"/>
        </w:rPr>
        <w:t>1</w:t>
      </w:r>
    </w:p>
    <w:p w:rsidR="00CE1F11" w:rsidRDefault="00CE1F11" w:rsidP="00CE1F11">
      <w:pPr>
        <w:jc w:val="center"/>
        <w:rPr>
          <w:rFonts w:eastAsia="方正小标宋简体" w:hint="eastAsia"/>
          <w:bCs/>
          <w:sz w:val="36"/>
          <w:szCs w:val="36"/>
        </w:rPr>
      </w:pPr>
      <w:r>
        <w:rPr>
          <w:rFonts w:eastAsia="方正小标宋简体"/>
          <w:bCs/>
          <w:sz w:val="36"/>
          <w:szCs w:val="36"/>
        </w:rPr>
        <w:t>推荐材料报送要求</w:t>
      </w:r>
    </w:p>
    <w:p w:rsidR="00CE1F11" w:rsidRDefault="00CE1F11" w:rsidP="00CE1F11">
      <w:pPr>
        <w:adjustRightInd w:val="0"/>
        <w:snapToGrid w:val="0"/>
        <w:spacing w:line="560" w:lineRule="exact"/>
        <w:ind w:firstLineChars="200" w:firstLine="640"/>
        <w:rPr>
          <w:rFonts w:ascii="仿宋" w:eastAsia="仿宋" w:hAnsi="仿宋" w:cs="仿宋"/>
          <w:sz w:val="32"/>
          <w:szCs w:val="24"/>
        </w:rPr>
      </w:pPr>
      <w:r>
        <w:rPr>
          <w:rFonts w:ascii="仿宋" w:eastAsia="仿宋" w:hAnsi="仿宋" w:cs="仿宋"/>
          <w:sz w:val="32"/>
          <w:szCs w:val="24"/>
        </w:rPr>
        <w:t>一、</w:t>
      </w:r>
      <w:r>
        <w:rPr>
          <w:rFonts w:ascii="仿宋" w:eastAsia="仿宋" w:hAnsi="仿宋" w:cs="仿宋" w:hint="eastAsia"/>
          <w:sz w:val="32"/>
          <w:szCs w:val="24"/>
        </w:rPr>
        <w:t>资助政策宣传画</w:t>
      </w:r>
    </w:p>
    <w:p w:rsidR="00CE1F11" w:rsidRDefault="00CE1F11" w:rsidP="00CE1F11">
      <w:pPr>
        <w:adjustRightInd w:val="0"/>
        <w:snapToGrid w:val="0"/>
        <w:spacing w:line="560" w:lineRule="exact"/>
        <w:ind w:firstLineChars="200" w:firstLine="640"/>
        <w:rPr>
          <w:rFonts w:ascii="仿宋" w:eastAsia="仿宋" w:hAnsi="仿宋" w:cs="仿宋"/>
          <w:sz w:val="32"/>
          <w:szCs w:val="24"/>
        </w:rPr>
      </w:pPr>
      <w:r>
        <w:rPr>
          <w:rFonts w:ascii="仿宋" w:eastAsia="仿宋" w:hAnsi="仿宋" w:cs="仿宋"/>
          <w:sz w:val="32"/>
          <w:szCs w:val="24"/>
        </w:rPr>
        <w:t>（一）参加对象。以在读学生个人或团队名义参加。</w:t>
      </w:r>
    </w:p>
    <w:p w:rsidR="00CE1F11" w:rsidRDefault="00CE1F11" w:rsidP="00CE1F11">
      <w:pPr>
        <w:adjustRightInd w:val="0"/>
        <w:snapToGrid w:val="0"/>
        <w:spacing w:line="560" w:lineRule="exact"/>
        <w:ind w:firstLineChars="200" w:firstLine="640"/>
        <w:rPr>
          <w:rFonts w:ascii="仿宋" w:eastAsia="仿宋" w:hAnsi="仿宋" w:cs="仿宋"/>
          <w:sz w:val="32"/>
          <w:szCs w:val="24"/>
        </w:rPr>
      </w:pPr>
      <w:r>
        <w:rPr>
          <w:rFonts w:ascii="仿宋" w:eastAsia="仿宋" w:hAnsi="仿宋" w:cs="仿宋"/>
          <w:sz w:val="32"/>
          <w:szCs w:val="24"/>
        </w:rPr>
        <w:t>（二）作品要求</w:t>
      </w:r>
    </w:p>
    <w:p w:rsidR="00CE1F11" w:rsidRDefault="00CE1F11" w:rsidP="00CE1F11">
      <w:pPr>
        <w:adjustRightInd w:val="0"/>
        <w:snapToGrid w:val="0"/>
        <w:spacing w:line="560" w:lineRule="exact"/>
        <w:ind w:firstLineChars="200" w:firstLine="640"/>
        <w:rPr>
          <w:rFonts w:eastAsia="仿宋_GB2312"/>
          <w:sz w:val="32"/>
          <w:szCs w:val="32"/>
        </w:rPr>
      </w:pPr>
      <w:r>
        <w:rPr>
          <w:rFonts w:ascii="仿宋" w:eastAsia="仿宋" w:hAnsi="仿宋" w:cs="仿宋"/>
          <w:sz w:val="32"/>
          <w:szCs w:val="24"/>
        </w:rPr>
        <w:t>1.</w:t>
      </w:r>
      <w:r>
        <w:rPr>
          <w:rFonts w:ascii="仿宋" w:eastAsia="仿宋" w:hAnsi="仿宋" w:cs="仿宋" w:hint="eastAsia"/>
          <w:sz w:val="32"/>
          <w:szCs w:val="24"/>
        </w:rPr>
        <w:t>作品内容</w:t>
      </w:r>
      <w:r>
        <w:rPr>
          <w:rFonts w:ascii="仿宋" w:eastAsia="仿宋" w:hAnsi="仿宋" w:cs="仿宋"/>
          <w:sz w:val="32"/>
          <w:szCs w:val="24"/>
        </w:rPr>
        <w:t>。</w:t>
      </w:r>
      <w:r>
        <w:rPr>
          <w:rFonts w:eastAsia="仿宋_GB2312"/>
          <w:bCs/>
          <w:sz w:val="32"/>
          <w:szCs w:val="32"/>
        </w:rPr>
        <w:t>以宣传学前教育、义务教育、普通高中、中职、本专科和研究生学段的学生资助政策，以及在资助育人中发掘的典型事迹等为蓝本创作，可以进行适当的艺术性改编。</w:t>
      </w:r>
      <w:r>
        <w:rPr>
          <w:rFonts w:eastAsia="仿宋_GB2312"/>
          <w:sz w:val="32"/>
          <w:szCs w:val="32"/>
        </w:rPr>
        <w:t>可通过单张或系列图画生动、形象、简洁地展示政策核心内容，并用不超过</w:t>
      </w:r>
      <w:r>
        <w:rPr>
          <w:rFonts w:eastAsia="仿宋_GB2312"/>
          <w:sz w:val="32"/>
          <w:szCs w:val="32"/>
        </w:rPr>
        <w:t>100</w:t>
      </w:r>
      <w:r>
        <w:rPr>
          <w:rFonts w:eastAsia="仿宋_GB2312"/>
          <w:sz w:val="32"/>
          <w:szCs w:val="32"/>
        </w:rPr>
        <w:t>字的篇幅对作品内容进行简要概述。</w:t>
      </w:r>
    </w:p>
    <w:p w:rsidR="00CE1F11" w:rsidRDefault="00CE1F11" w:rsidP="00CE1F11">
      <w:pPr>
        <w:adjustRightInd w:val="0"/>
        <w:snapToGrid w:val="0"/>
        <w:spacing w:line="560" w:lineRule="exact"/>
        <w:ind w:firstLineChars="200" w:firstLine="640"/>
        <w:rPr>
          <w:rFonts w:eastAsia="仿宋_GB2312"/>
          <w:bCs/>
          <w:sz w:val="32"/>
          <w:szCs w:val="32"/>
        </w:rPr>
      </w:pPr>
      <w:r>
        <w:rPr>
          <w:rFonts w:ascii="仿宋" w:eastAsia="仿宋" w:hAnsi="仿宋" w:cs="仿宋"/>
          <w:sz w:val="32"/>
          <w:szCs w:val="24"/>
        </w:rPr>
        <w:t>2.作品</w:t>
      </w:r>
      <w:r>
        <w:rPr>
          <w:rFonts w:ascii="仿宋" w:eastAsia="仿宋" w:hAnsi="仿宋" w:cs="仿宋" w:hint="eastAsia"/>
          <w:sz w:val="32"/>
          <w:szCs w:val="24"/>
        </w:rPr>
        <w:t>表现形式</w:t>
      </w:r>
      <w:r>
        <w:rPr>
          <w:rFonts w:ascii="仿宋" w:eastAsia="仿宋" w:hAnsi="仿宋" w:cs="仿宋"/>
          <w:sz w:val="32"/>
          <w:szCs w:val="24"/>
        </w:rPr>
        <w:t>。</w:t>
      </w:r>
      <w:r>
        <w:rPr>
          <w:rFonts w:eastAsia="仿宋_GB2312"/>
          <w:bCs/>
          <w:sz w:val="32"/>
          <w:szCs w:val="32"/>
        </w:rPr>
        <w:t>立足学生资助工作，弘扬社会主义核心价值观，宣传各类学生资助政策。</w:t>
      </w:r>
      <w:r>
        <w:rPr>
          <w:rFonts w:eastAsia="仿宋_GB2312"/>
          <w:sz w:val="32"/>
          <w:szCs w:val="32"/>
        </w:rPr>
        <w:t>设计要求主题突出，作品风格、形式不限</w:t>
      </w:r>
      <w:r>
        <w:rPr>
          <w:rFonts w:eastAsia="仿宋_GB2312"/>
          <w:sz w:val="32"/>
          <w:szCs w:val="32"/>
        </w:rPr>
        <w:t>(</w:t>
      </w:r>
      <w:r>
        <w:rPr>
          <w:rFonts w:eastAsia="仿宋_GB2312"/>
          <w:sz w:val="32"/>
          <w:szCs w:val="32"/>
        </w:rPr>
        <w:t>可以为国画、油画、版画、漫画、海报、手抄报、剪纸和撕纸等</w:t>
      </w:r>
      <w:r>
        <w:rPr>
          <w:rFonts w:eastAsia="仿宋_GB2312"/>
          <w:sz w:val="32"/>
          <w:szCs w:val="32"/>
        </w:rPr>
        <w:t>)</w:t>
      </w:r>
      <w:r>
        <w:rPr>
          <w:rFonts w:eastAsia="仿宋_GB2312"/>
          <w:sz w:val="32"/>
          <w:szCs w:val="32"/>
        </w:rPr>
        <w:t>。设计作品篇幅为</w:t>
      </w:r>
      <w:r>
        <w:rPr>
          <w:rFonts w:eastAsia="仿宋_GB2312"/>
          <w:bCs/>
          <w:sz w:val="32"/>
          <w:szCs w:val="32"/>
        </w:rPr>
        <w:t>A2</w:t>
      </w:r>
      <w:r>
        <w:rPr>
          <w:rFonts w:eastAsia="仿宋_GB2312"/>
          <w:bCs/>
          <w:sz w:val="32"/>
          <w:szCs w:val="32"/>
        </w:rPr>
        <w:t>或</w:t>
      </w:r>
      <w:r>
        <w:rPr>
          <w:rFonts w:eastAsia="仿宋_GB2312"/>
          <w:bCs/>
          <w:sz w:val="32"/>
          <w:szCs w:val="32"/>
        </w:rPr>
        <w:t>A3</w:t>
      </w:r>
      <w:r>
        <w:rPr>
          <w:rFonts w:eastAsia="仿宋_GB2312"/>
          <w:bCs/>
          <w:sz w:val="32"/>
          <w:szCs w:val="32"/>
        </w:rPr>
        <w:t>大小</w:t>
      </w:r>
      <w:r>
        <w:rPr>
          <w:rFonts w:eastAsia="仿宋_GB2312"/>
          <w:sz w:val="32"/>
          <w:szCs w:val="32"/>
        </w:rPr>
        <w:t>，需提交作品电子版（</w:t>
      </w:r>
      <w:r>
        <w:rPr>
          <w:rFonts w:eastAsia="仿宋_GB2312"/>
          <w:sz w:val="32"/>
          <w:szCs w:val="32"/>
        </w:rPr>
        <w:t>5M</w:t>
      </w:r>
      <w:r>
        <w:rPr>
          <w:rFonts w:eastAsia="仿宋_GB2312"/>
          <w:sz w:val="32"/>
          <w:szCs w:val="32"/>
        </w:rPr>
        <w:t>以上</w:t>
      </w:r>
      <w:r>
        <w:rPr>
          <w:rFonts w:eastAsia="仿宋_GB2312"/>
          <w:sz w:val="32"/>
          <w:szCs w:val="32"/>
        </w:rPr>
        <w:t>JPG</w:t>
      </w:r>
      <w:r>
        <w:rPr>
          <w:rFonts w:eastAsia="仿宋_GB2312"/>
          <w:sz w:val="32"/>
          <w:szCs w:val="32"/>
        </w:rPr>
        <w:t>格式图片）。</w:t>
      </w:r>
      <w:r>
        <w:rPr>
          <w:rFonts w:eastAsia="仿宋_GB2312"/>
          <w:bCs/>
          <w:sz w:val="32"/>
          <w:szCs w:val="32"/>
        </w:rPr>
        <w:t>宣传画作品必须为署名人（团队）自主创作的原创作品，</w:t>
      </w:r>
      <w:r>
        <w:rPr>
          <w:rFonts w:eastAsia="仿宋_GB2312" w:hint="eastAsia"/>
          <w:bCs/>
          <w:sz w:val="32"/>
          <w:szCs w:val="32"/>
        </w:rPr>
        <w:t>学院</w:t>
      </w:r>
      <w:r>
        <w:rPr>
          <w:rFonts w:eastAsia="仿宋_GB2312"/>
          <w:bCs/>
          <w:sz w:val="32"/>
          <w:szCs w:val="32"/>
        </w:rPr>
        <w:t>有权根据宣传工作需要使用作品。</w:t>
      </w:r>
    </w:p>
    <w:p w:rsidR="00CE1F11" w:rsidRDefault="00CE1F11" w:rsidP="00CE1F11">
      <w:pPr>
        <w:adjustRightInd w:val="0"/>
        <w:snapToGrid w:val="0"/>
        <w:spacing w:line="560" w:lineRule="exact"/>
        <w:ind w:firstLineChars="200" w:firstLine="640"/>
        <w:jc w:val="left"/>
        <w:rPr>
          <w:rFonts w:eastAsia="仿宋_GB2312"/>
          <w:bCs/>
          <w:sz w:val="32"/>
          <w:szCs w:val="32"/>
        </w:rPr>
      </w:pPr>
      <w:r>
        <w:rPr>
          <w:rFonts w:ascii="仿宋" w:eastAsia="仿宋" w:hAnsi="仿宋" w:cs="仿宋"/>
          <w:sz w:val="32"/>
          <w:szCs w:val="24"/>
        </w:rPr>
        <w:t>3.报送要求。</w:t>
      </w:r>
      <w:r>
        <w:rPr>
          <w:rFonts w:ascii="仿宋" w:eastAsia="仿宋" w:hAnsi="仿宋" w:cs="仿宋" w:hint="eastAsia"/>
          <w:sz w:val="32"/>
          <w:szCs w:val="24"/>
        </w:rPr>
        <w:t>每个专业1-2幅作品，多者不限。</w:t>
      </w:r>
      <w:r>
        <w:rPr>
          <w:rFonts w:eastAsia="仿宋_GB2312"/>
          <w:sz w:val="32"/>
          <w:szCs w:val="32"/>
        </w:rPr>
        <w:t>宣传画命名规则为</w:t>
      </w:r>
      <w:r>
        <w:rPr>
          <w:rFonts w:eastAsia="仿宋_GB2312"/>
          <w:sz w:val="32"/>
          <w:szCs w:val="32"/>
        </w:rPr>
        <w:t>:</w:t>
      </w:r>
      <w:r>
        <w:rPr>
          <w:rFonts w:eastAsia="仿宋_GB2312"/>
          <w:sz w:val="32"/>
          <w:szCs w:val="32"/>
        </w:rPr>
        <w:t>宣传画</w:t>
      </w:r>
      <w:r>
        <w:rPr>
          <w:rFonts w:eastAsia="仿宋_GB2312"/>
          <w:sz w:val="32"/>
          <w:szCs w:val="32"/>
        </w:rPr>
        <w:t>-</w:t>
      </w:r>
      <w:r>
        <w:rPr>
          <w:rFonts w:eastAsia="仿宋_GB2312" w:hint="eastAsia"/>
          <w:sz w:val="32"/>
          <w:szCs w:val="32"/>
        </w:rPr>
        <w:t>学号</w:t>
      </w:r>
      <w:r>
        <w:rPr>
          <w:rFonts w:eastAsia="仿宋_GB2312"/>
          <w:sz w:val="32"/>
          <w:szCs w:val="32"/>
        </w:rPr>
        <w:t>-</w:t>
      </w:r>
      <w:r>
        <w:rPr>
          <w:rFonts w:eastAsia="仿宋_GB2312"/>
          <w:sz w:val="32"/>
          <w:szCs w:val="32"/>
        </w:rPr>
        <w:t>姓名</w:t>
      </w:r>
      <w:r>
        <w:rPr>
          <w:rFonts w:eastAsia="仿宋_GB2312"/>
          <w:sz w:val="32"/>
          <w:szCs w:val="32"/>
        </w:rPr>
        <w:t>-</w:t>
      </w:r>
      <w:r>
        <w:rPr>
          <w:rFonts w:eastAsia="仿宋_GB2312" w:hint="eastAsia"/>
          <w:sz w:val="32"/>
          <w:szCs w:val="32"/>
        </w:rPr>
        <w:t>辅导员</w:t>
      </w:r>
      <w:r>
        <w:rPr>
          <w:rFonts w:eastAsia="仿宋_GB2312" w:hint="eastAsia"/>
          <w:sz w:val="32"/>
          <w:szCs w:val="32"/>
        </w:rPr>
        <w:t>-</w:t>
      </w:r>
      <w:r>
        <w:rPr>
          <w:rFonts w:eastAsia="仿宋_GB2312" w:hint="eastAsia"/>
          <w:sz w:val="32"/>
          <w:szCs w:val="32"/>
        </w:rPr>
        <w:t>二级学院</w:t>
      </w:r>
      <w:r>
        <w:rPr>
          <w:rFonts w:eastAsia="仿宋_GB2312"/>
          <w:sz w:val="32"/>
          <w:szCs w:val="32"/>
        </w:rPr>
        <w:t>名称。</w:t>
      </w:r>
      <w:r>
        <w:rPr>
          <w:rFonts w:eastAsia="仿宋_GB2312"/>
          <w:bCs/>
          <w:sz w:val="32"/>
          <w:szCs w:val="32"/>
        </w:rPr>
        <w:t>作品以邮件形式报送，</w:t>
      </w:r>
      <w:r>
        <w:rPr>
          <w:rFonts w:eastAsia="仿宋_GB2312" w:hint="eastAsia"/>
          <w:bCs/>
          <w:sz w:val="32"/>
          <w:szCs w:val="32"/>
        </w:rPr>
        <w:t>以二级学院为单位发送至邮箱</w:t>
      </w:r>
      <w:proofErr w:type="spellStart"/>
      <w:r>
        <w:rPr>
          <w:rFonts w:eastAsia="仿宋_GB2312" w:hint="eastAsia"/>
          <w:bCs/>
          <w:sz w:val="32"/>
          <w:szCs w:val="32"/>
        </w:rPr>
        <w:t>wangqsq@n</w:t>
      </w:r>
      <w:proofErr w:type="spellEnd"/>
    </w:p>
    <w:p w:rsidR="00CE1F11" w:rsidRDefault="00CE1F11" w:rsidP="00CE1F11">
      <w:pPr>
        <w:adjustRightInd w:val="0"/>
        <w:snapToGrid w:val="0"/>
        <w:spacing w:line="560" w:lineRule="exact"/>
        <w:jc w:val="left"/>
        <w:rPr>
          <w:rFonts w:ascii="仿宋" w:eastAsia="仿宋" w:hAnsi="仿宋" w:cs="仿宋"/>
          <w:sz w:val="32"/>
          <w:szCs w:val="24"/>
        </w:rPr>
      </w:pPr>
      <w:r>
        <w:rPr>
          <w:rFonts w:eastAsia="仿宋_GB2312" w:hint="eastAsia"/>
          <w:bCs/>
          <w:sz w:val="32"/>
          <w:szCs w:val="32"/>
        </w:rPr>
        <w:t>jupt.edu.cn</w:t>
      </w:r>
      <w:r>
        <w:rPr>
          <w:rFonts w:eastAsia="仿宋_GB2312" w:hint="eastAsia"/>
          <w:bCs/>
          <w:sz w:val="32"/>
          <w:szCs w:val="32"/>
        </w:rPr>
        <w:t>。</w:t>
      </w:r>
      <w:r>
        <w:rPr>
          <w:rFonts w:ascii="仿宋" w:eastAsia="仿宋" w:hAnsi="仿宋" w:cs="仿宋" w:hint="eastAsia"/>
          <w:sz w:val="32"/>
          <w:szCs w:val="24"/>
        </w:rPr>
        <w:t>所有作品经学院初评的基础上将选送部分作品至江苏省学生资助管理中心进行参评、参展。</w:t>
      </w:r>
    </w:p>
    <w:p w:rsidR="00CE1F11" w:rsidRDefault="00CE1F11" w:rsidP="00CE1F11">
      <w:pPr>
        <w:adjustRightInd w:val="0"/>
        <w:snapToGrid w:val="0"/>
        <w:spacing w:line="560" w:lineRule="exact"/>
        <w:ind w:firstLineChars="200" w:firstLine="640"/>
        <w:rPr>
          <w:rFonts w:ascii="仿宋" w:eastAsia="仿宋" w:hAnsi="仿宋" w:cs="仿宋"/>
          <w:sz w:val="32"/>
          <w:szCs w:val="24"/>
        </w:rPr>
      </w:pPr>
      <w:r>
        <w:rPr>
          <w:rFonts w:ascii="仿宋" w:eastAsia="仿宋" w:hAnsi="仿宋" w:cs="仿宋"/>
          <w:sz w:val="32"/>
          <w:szCs w:val="24"/>
        </w:rPr>
        <w:lastRenderedPageBreak/>
        <w:t>二、</w:t>
      </w:r>
      <w:r>
        <w:rPr>
          <w:rFonts w:ascii="仿宋" w:eastAsia="仿宋" w:hAnsi="仿宋" w:cs="仿宋" w:hint="eastAsia"/>
          <w:sz w:val="32"/>
          <w:szCs w:val="24"/>
        </w:rPr>
        <w:t>发展型资助育人工作案例</w:t>
      </w:r>
    </w:p>
    <w:p w:rsidR="00CE1F11" w:rsidRDefault="00CE1F11" w:rsidP="00CE1F11">
      <w:pPr>
        <w:adjustRightInd w:val="0"/>
        <w:snapToGrid w:val="0"/>
        <w:spacing w:line="560" w:lineRule="exact"/>
        <w:ind w:firstLineChars="200" w:firstLine="640"/>
        <w:rPr>
          <w:rFonts w:ascii="仿宋" w:eastAsia="仿宋" w:hAnsi="仿宋" w:cs="仿宋"/>
          <w:sz w:val="32"/>
          <w:szCs w:val="24"/>
        </w:rPr>
      </w:pPr>
      <w:r>
        <w:rPr>
          <w:rFonts w:ascii="仿宋" w:eastAsia="仿宋" w:hAnsi="仿宋" w:cs="仿宋"/>
          <w:sz w:val="32"/>
          <w:szCs w:val="24"/>
        </w:rPr>
        <w:t>（一）参加对象。</w:t>
      </w:r>
      <w:r>
        <w:rPr>
          <w:rFonts w:ascii="仿宋" w:eastAsia="仿宋" w:hAnsi="仿宋" w:cs="仿宋" w:hint="eastAsia"/>
          <w:sz w:val="32"/>
          <w:szCs w:val="24"/>
        </w:rPr>
        <w:t>全体辅导员老师。</w:t>
      </w:r>
    </w:p>
    <w:p w:rsidR="00CE1F11" w:rsidRDefault="00CE1F11" w:rsidP="00CE1F11">
      <w:pPr>
        <w:adjustRightInd w:val="0"/>
        <w:snapToGrid w:val="0"/>
        <w:spacing w:line="560" w:lineRule="exact"/>
        <w:ind w:firstLineChars="200" w:firstLine="640"/>
        <w:rPr>
          <w:rFonts w:ascii="仿宋" w:eastAsia="仿宋" w:hAnsi="仿宋" w:cs="仿宋"/>
          <w:sz w:val="32"/>
          <w:szCs w:val="24"/>
        </w:rPr>
      </w:pPr>
      <w:r>
        <w:rPr>
          <w:rFonts w:ascii="仿宋" w:eastAsia="仿宋" w:hAnsi="仿宋" w:cs="仿宋"/>
          <w:sz w:val="32"/>
          <w:szCs w:val="24"/>
        </w:rPr>
        <w:t>（二）案例要求</w:t>
      </w:r>
    </w:p>
    <w:p w:rsidR="00CE1F11" w:rsidRDefault="00CE1F11" w:rsidP="00CE1F11">
      <w:pPr>
        <w:adjustRightInd w:val="0"/>
        <w:snapToGrid w:val="0"/>
        <w:spacing w:line="560" w:lineRule="exact"/>
        <w:ind w:firstLineChars="200" w:firstLine="640"/>
        <w:rPr>
          <w:rFonts w:ascii="仿宋" w:eastAsia="仿宋" w:hAnsi="仿宋" w:cs="仿宋"/>
          <w:sz w:val="32"/>
          <w:szCs w:val="24"/>
        </w:rPr>
      </w:pPr>
      <w:r>
        <w:rPr>
          <w:rFonts w:ascii="仿宋" w:eastAsia="仿宋" w:hAnsi="仿宋" w:cs="仿宋" w:hint="eastAsia"/>
          <w:sz w:val="32"/>
          <w:szCs w:val="24"/>
        </w:rPr>
        <w:t>1.</w:t>
      </w:r>
      <w:r>
        <w:rPr>
          <w:rFonts w:ascii="仿宋" w:eastAsia="仿宋" w:hAnsi="仿宋" w:cs="仿宋"/>
          <w:sz w:val="32"/>
          <w:szCs w:val="24"/>
        </w:rPr>
        <w:t>案例可以从概要、主要做法、效果启示、团队简介等方面进行叙述，必须有重点地突出发展型资助育人的特色做法，展现有创新、有实效、可借鉴、可推行的工作经验和典型模式，切勿面面俱到，更不能撰写成年度工作总结。</w:t>
      </w:r>
    </w:p>
    <w:p w:rsidR="00CE1F11" w:rsidRDefault="00CE1F11" w:rsidP="00CE1F11">
      <w:pPr>
        <w:adjustRightInd w:val="0"/>
        <w:snapToGrid w:val="0"/>
        <w:spacing w:line="560" w:lineRule="exact"/>
        <w:ind w:firstLineChars="200" w:firstLine="640"/>
        <w:rPr>
          <w:rFonts w:ascii="仿宋" w:eastAsia="仿宋" w:hAnsi="仿宋" w:cs="仿宋"/>
          <w:sz w:val="32"/>
          <w:szCs w:val="24"/>
        </w:rPr>
      </w:pPr>
      <w:r>
        <w:rPr>
          <w:rFonts w:ascii="仿宋" w:eastAsia="仿宋" w:hAnsi="仿宋" w:cs="仿宋" w:hint="eastAsia"/>
          <w:sz w:val="32"/>
          <w:szCs w:val="24"/>
        </w:rPr>
        <w:t>2.</w:t>
      </w:r>
      <w:r>
        <w:rPr>
          <w:rFonts w:ascii="仿宋" w:eastAsia="仿宋" w:hAnsi="仿宋" w:cs="仿宋"/>
          <w:sz w:val="32"/>
          <w:szCs w:val="24"/>
        </w:rPr>
        <w:t>案例要基于业已成熟的实践做法，特别是重点推荐可复制可推广的工作模式，注重案例以点带面、点面结合、示范带动、整体推进的效果，形成管用、可推广的做法、制度、规范、模式和经验。</w:t>
      </w:r>
    </w:p>
    <w:p w:rsidR="00CE1F11" w:rsidRDefault="00CE1F11" w:rsidP="00CE1F11">
      <w:pPr>
        <w:adjustRightInd w:val="0"/>
        <w:snapToGrid w:val="0"/>
        <w:spacing w:line="560" w:lineRule="exact"/>
        <w:ind w:firstLineChars="200" w:firstLine="640"/>
        <w:jc w:val="left"/>
        <w:rPr>
          <w:rFonts w:eastAsia="仿宋_GB2312" w:hint="eastAsia"/>
          <w:bCs/>
          <w:sz w:val="32"/>
          <w:szCs w:val="32"/>
        </w:rPr>
      </w:pPr>
      <w:r>
        <w:rPr>
          <w:rFonts w:ascii="仿宋" w:eastAsia="仿宋" w:hAnsi="仿宋" w:cs="仿宋"/>
          <w:sz w:val="32"/>
          <w:szCs w:val="24"/>
        </w:rPr>
        <w:t>（三）</w:t>
      </w:r>
      <w:r>
        <w:rPr>
          <w:rFonts w:ascii="仿宋" w:eastAsia="仿宋" w:hAnsi="仿宋" w:cs="仿宋" w:hint="eastAsia"/>
          <w:sz w:val="32"/>
          <w:szCs w:val="24"/>
        </w:rPr>
        <w:t>报送</w:t>
      </w:r>
      <w:r>
        <w:rPr>
          <w:rFonts w:ascii="仿宋" w:eastAsia="仿宋" w:hAnsi="仿宋" w:cs="仿宋"/>
          <w:sz w:val="32"/>
          <w:szCs w:val="24"/>
        </w:rPr>
        <w:t>要求。</w:t>
      </w:r>
      <w:r>
        <w:rPr>
          <w:rFonts w:ascii="仿宋" w:eastAsia="仿宋" w:hAnsi="仿宋" w:cs="仿宋" w:hint="eastAsia"/>
          <w:sz w:val="32"/>
          <w:szCs w:val="24"/>
        </w:rPr>
        <w:t>案例</w:t>
      </w:r>
      <w:r>
        <w:rPr>
          <w:rFonts w:eastAsia="仿宋_GB2312"/>
          <w:sz w:val="32"/>
          <w:szCs w:val="32"/>
        </w:rPr>
        <w:t>命名规则为</w:t>
      </w:r>
      <w:r>
        <w:rPr>
          <w:rFonts w:eastAsia="仿宋_GB2312"/>
          <w:sz w:val="32"/>
          <w:szCs w:val="32"/>
        </w:rPr>
        <w:t>:</w:t>
      </w:r>
      <w:r>
        <w:rPr>
          <w:rFonts w:eastAsia="仿宋_GB2312" w:hint="eastAsia"/>
          <w:sz w:val="32"/>
          <w:szCs w:val="32"/>
        </w:rPr>
        <w:t>案例</w:t>
      </w:r>
      <w:r>
        <w:rPr>
          <w:rFonts w:eastAsia="仿宋_GB2312"/>
          <w:sz w:val="32"/>
          <w:szCs w:val="32"/>
        </w:rPr>
        <w:t>-</w:t>
      </w:r>
      <w:r>
        <w:rPr>
          <w:rFonts w:eastAsia="仿宋_GB2312" w:hint="eastAsia"/>
          <w:sz w:val="32"/>
          <w:szCs w:val="32"/>
        </w:rPr>
        <w:t>辅导员</w:t>
      </w:r>
      <w:r>
        <w:rPr>
          <w:rFonts w:eastAsia="仿宋_GB2312" w:hint="eastAsia"/>
          <w:sz w:val="32"/>
          <w:szCs w:val="32"/>
        </w:rPr>
        <w:t>-</w:t>
      </w:r>
      <w:r>
        <w:rPr>
          <w:rFonts w:eastAsia="仿宋_GB2312" w:hint="eastAsia"/>
          <w:sz w:val="32"/>
          <w:szCs w:val="32"/>
        </w:rPr>
        <w:t>二级学院</w:t>
      </w:r>
      <w:r>
        <w:rPr>
          <w:rFonts w:eastAsia="仿宋_GB2312"/>
          <w:sz w:val="32"/>
          <w:szCs w:val="32"/>
        </w:rPr>
        <w:t>名称</w:t>
      </w:r>
      <w:r>
        <w:rPr>
          <w:rFonts w:eastAsia="仿宋_GB2312" w:hint="eastAsia"/>
          <w:sz w:val="32"/>
          <w:szCs w:val="32"/>
        </w:rPr>
        <w:t>，发送至邮箱</w:t>
      </w:r>
      <w:r>
        <w:rPr>
          <w:rFonts w:eastAsia="仿宋_GB2312" w:hint="eastAsia"/>
          <w:bCs/>
          <w:sz w:val="32"/>
          <w:szCs w:val="32"/>
        </w:rPr>
        <w:t>wangqsq@njupt.edu.cn</w:t>
      </w:r>
      <w:r>
        <w:rPr>
          <w:rFonts w:eastAsia="仿宋_GB2312" w:hint="eastAsia"/>
          <w:bCs/>
          <w:sz w:val="32"/>
          <w:szCs w:val="32"/>
        </w:rPr>
        <w:t>。</w:t>
      </w:r>
    </w:p>
    <w:p w:rsidR="00CE1F11" w:rsidRDefault="00CE1F11" w:rsidP="00CE1F11">
      <w:pPr>
        <w:adjustRightInd w:val="0"/>
        <w:snapToGrid w:val="0"/>
        <w:spacing w:line="560" w:lineRule="exact"/>
        <w:ind w:firstLineChars="200" w:firstLine="640"/>
        <w:rPr>
          <w:rFonts w:eastAsia="仿宋_GB2312" w:hint="eastAsia"/>
          <w:bCs/>
          <w:sz w:val="32"/>
          <w:szCs w:val="32"/>
        </w:rPr>
      </w:pPr>
      <w:r>
        <w:rPr>
          <w:rFonts w:eastAsia="仿宋_GB2312" w:hint="eastAsia"/>
          <w:bCs/>
          <w:sz w:val="32"/>
          <w:szCs w:val="32"/>
        </w:rPr>
        <w:t>三、</w:t>
      </w:r>
      <w:r>
        <w:rPr>
          <w:rFonts w:ascii="仿宋" w:eastAsia="仿宋" w:hAnsi="仿宋" w:cs="仿宋" w:hint="eastAsia"/>
          <w:sz w:val="32"/>
          <w:szCs w:val="24"/>
        </w:rPr>
        <w:t>江苏学生资助宣传大使</w:t>
      </w:r>
    </w:p>
    <w:p w:rsidR="00CE1F11" w:rsidRDefault="00CE1F11" w:rsidP="00CE1F11">
      <w:pPr>
        <w:adjustRightInd w:val="0"/>
        <w:snapToGrid w:val="0"/>
        <w:spacing w:line="560" w:lineRule="exact"/>
        <w:ind w:firstLineChars="200" w:firstLine="640"/>
        <w:rPr>
          <w:rFonts w:eastAsia="仿宋_GB2312"/>
          <w:bCs/>
          <w:sz w:val="32"/>
          <w:szCs w:val="32"/>
        </w:rPr>
      </w:pPr>
      <w:r>
        <w:rPr>
          <w:rFonts w:eastAsia="仿宋_GB2312" w:hint="eastAsia"/>
          <w:bCs/>
          <w:sz w:val="32"/>
          <w:szCs w:val="32"/>
        </w:rPr>
        <w:t>（一）推荐对象。全体在校大学生</w:t>
      </w:r>
      <w:r>
        <w:rPr>
          <w:rFonts w:eastAsia="仿宋_GB2312" w:hint="eastAsia"/>
          <w:bCs/>
          <w:sz w:val="32"/>
          <w:szCs w:val="32"/>
        </w:rPr>
        <w:t>.</w:t>
      </w:r>
    </w:p>
    <w:p w:rsidR="00CE1F11" w:rsidRDefault="00CE1F11" w:rsidP="00CE1F11">
      <w:pPr>
        <w:adjustRightInd w:val="0"/>
        <w:snapToGrid w:val="0"/>
        <w:spacing w:line="560" w:lineRule="exact"/>
        <w:ind w:firstLineChars="200" w:firstLine="640"/>
        <w:rPr>
          <w:rFonts w:eastAsia="仿宋_GB2312" w:hint="eastAsia"/>
          <w:bCs/>
          <w:sz w:val="32"/>
          <w:szCs w:val="32"/>
        </w:rPr>
      </w:pPr>
      <w:r>
        <w:rPr>
          <w:rFonts w:eastAsia="仿宋_GB2312" w:hint="eastAsia"/>
          <w:bCs/>
          <w:sz w:val="32"/>
          <w:szCs w:val="32"/>
        </w:rPr>
        <w:t>（二）推荐条件</w:t>
      </w:r>
    </w:p>
    <w:p w:rsidR="00CE1F11" w:rsidRDefault="00CE1F11" w:rsidP="00CE1F11">
      <w:pPr>
        <w:adjustRightInd w:val="0"/>
        <w:snapToGrid w:val="0"/>
        <w:spacing w:line="560" w:lineRule="exact"/>
        <w:ind w:firstLineChars="200" w:firstLine="640"/>
        <w:rPr>
          <w:rFonts w:ascii="仿宋" w:eastAsia="仿宋" w:hAnsi="仿宋" w:cs="仿宋" w:hint="eastAsia"/>
          <w:sz w:val="32"/>
          <w:szCs w:val="24"/>
        </w:rPr>
      </w:pPr>
      <w:r>
        <w:rPr>
          <w:rFonts w:ascii="仿宋" w:eastAsia="仿宋" w:hAnsi="仿宋" w:cs="仿宋" w:hint="eastAsia"/>
          <w:sz w:val="32"/>
          <w:szCs w:val="24"/>
        </w:rPr>
        <w:t>1.积极向上、品学兼优的家庭经济困难学生，曾受国家资助（包括奖助学金、助学贷款等）。</w:t>
      </w:r>
    </w:p>
    <w:p w:rsidR="00CE1F11" w:rsidRDefault="00CE1F11" w:rsidP="00CE1F11">
      <w:pPr>
        <w:adjustRightInd w:val="0"/>
        <w:snapToGrid w:val="0"/>
        <w:spacing w:line="560" w:lineRule="exact"/>
        <w:ind w:firstLineChars="200" w:firstLine="640"/>
        <w:rPr>
          <w:rFonts w:ascii="仿宋" w:eastAsia="仿宋" w:hAnsi="仿宋" w:cs="仿宋" w:hint="eastAsia"/>
          <w:sz w:val="32"/>
          <w:szCs w:val="24"/>
        </w:rPr>
      </w:pPr>
      <w:r>
        <w:rPr>
          <w:rFonts w:ascii="仿宋" w:eastAsia="仿宋" w:hAnsi="仿宋" w:cs="仿宋" w:hint="eastAsia"/>
          <w:sz w:val="32"/>
          <w:szCs w:val="24"/>
        </w:rPr>
        <w:t>2.志愿在全省宣传国家资助政策。</w:t>
      </w:r>
    </w:p>
    <w:p w:rsidR="00CE1F11" w:rsidRDefault="00CE1F11" w:rsidP="00CE1F11">
      <w:pPr>
        <w:adjustRightInd w:val="0"/>
        <w:snapToGrid w:val="0"/>
        <w:spacing w:line="560" w:lineRule="exact"/>
        <w:ind w:firstLineChars="200" w:firstLine="640"/>
        <w:rPr>
          <w:rFonts w:ascii="仿宋" w:eastAsia="仿宋" w:hAnsi="仿宋" w:cs="仿宋" w:hint="eastAsia"/>
          <w:sz w:val="32"/>
          <w:szCs w:val="24"/>
        </w:rPr>
      </w:pPr>
      <w:r>
        <w:rPr>
          <w:rFonts w:ascii="仿宋" w:eastAsia="仿宋" w:hAnsi="仿宋" w:cs="仿宋" w:hint="eastAsia"/>
          <w:sz w:val="32"/>
          <w:szCs w:val="24"/>
        </w:rPr>
        <w:t>3.语言表达流畅，有感召力、亲和力。</w:t>
      </w:r>
    </w:p>
    <w:p w:rsidR="00CE1F11" w:rsidRDefault="00CE1F11" w:rsidP="00CE1F11">
      <w:pPr>
        <w:adjustRightInd w:val="0"/>
        <w:snapToGrid w:val="0"/>
        <w:spacing w:line="560" w:lineRule="exact"/>
        <w:ind w:firstLineChars="200" w:firstLine="640"/>
        <w:rPr>
          <w:rFonts w:eastAsia="仿宋_GB2312" w:hint="eastAsia"/>
          <w:bCs/>
          <w:sz w:val="32"/>
          <w:szCs w:val="32"/>
        </w:rPr>
      </w:pPr>
      <w:r>
        <w:rPr>
          <w:rFonts w:ascii="仿宋" w:eastAsia="仿宋" w:hAnsi="仿宋" w:cs="仿宋" w:hint="eastAsia"/>
          <w:sz w:val="32"/>
          <w:szCs w:val="24"/>
        </w:rPr>
        <w:t>4.创新形式</w:t>
      </w:r>
      <w:r>
        <w:rPr>
          <w:rFonts w:eastAsia="仿宋_GB2312" w:hint="eastAsia"/>
          <w:bCs/>
          <w:sz w:val="32"/>
          <w:szCs w:val="32"/>
        </w:rPr>
        <w:t>，积极参与校内外国家资助政策宣传，并取得较好成效。</w:t>
      </w:r>
    </w:p>
    <w:p w:rsidR="00CE1F11" w:rsidRDefault="00CE1F11" w:rsidP="00CE1F11">
      <w:pPr>
        <w:adjustRightInd w:val="0"/>
        <w:snapToGrid w:val="0"/>
        <w:spacing w:line="560" w:lineRule="exact"/>
        <w:ind w:firstLineChars="200" w:firstLine="640"/>
        <w:rPr>
          <w:rFonts w:eastAsia="仿宋_GB2312" w:hint="eastAsia"/>
          <w:bCs/>
          <w:sz w:val="32"/>
          <w:szCs w:val="32"/>
        </w:rPr>
      </w:pPr>
      <w:r>
        <w:rPr>
          <w:rFonts w:eastAsia="仿宋_GB2312" w:hint="eastAsia"/>
          <w:bCs/>
          <w:sz w:val="32"/>
          <w:szCs w:val="32"/>
        </w:rPr>
        <w:t>（三）活动组织</w:t>
      </w:r>
    </w:p>
    <w:p w:rsidR="00CE1F11" w:rsidRDefault="00CE1F11" w:rsidP="00CE1F11">
      <w:pPr>
        <w:adjustRightInd w:val="0"/>
        <w:snapToGrid w:val="0"/>
        <w:spacing w:line="560" w:lineRule="exact"/>
        <w:ind w:firstLine="640"/>
        <w:rPr>
          <w:rFonts w:eastAsia="仿宋_GB2312"/>
          <w:bCs/>
          <w:sz w:val="32"/>
          <w:szCs w:val="32"/>
        </w:rPr>
      </w:pPr>
      <w:r>
        <w:rPr>
          <w:rFonts w:eastAsia="仿宋_GB2312"/>
          <w:kern w:val="0"/>
          <w:sz w:val="32"/>
        </w:rPr>
        <w:t>各</w:t>
      </w:r>
      <w:r>
        <w:rPr>
          <w:rFonts w:eastAsia="仿宋_GB2312" w:hint="eastAsia"/>
          <w:kern w:val="0"/>
          <w:sz w:val="32"/>
        </w:rPr>
        <w:t>学院</w:t>
      </w:r>
      <w:r>
        <w:rPr>
          <w:rFonts w:eastAsia="仿宋_GB2312"/>
          <w:bCs/>
          <w:sz w:val="32"/>
          <w:szCs w:val="32"/>
        </w:rPr>
        <w:t>选聘优秀的受助学生作为校级资助宣传大使</w:t>
      </w:r>
      <w:r>
        <w:rPr>
          <w:rFonts w:eastAsia="仿宋_GB2312"/>
          <w:kern w:val="0"/>
          <w:sz w:val="32"/>
        </w:rPr>
        <w:t>，并</w:t>
      </w:r>
      <w:r>
        <w:rPr>
          <w:rFonts w:eastAsia="仿宋_GB2312"/>
          <w:kern w:val="0"/>
          <w:sz w:val="32"/>
        </w:rPr>
        <w:lastRenderedPageBreak/>
        <w:t>结合实际，开展形式创新、重点突出、反响较好的校内外资助宣传活动，主要包括：（</w:t>
      </w:r>
      <w:r>
        <w:rPr>
          <w:rFonts w:eastAsia="仿宋_GB2312"/>
          <w:kern w:val="0"/>
          <w:sz w:val="32"/>
        </w:rPr>
        <w:t>1</w:t>
      </w:r>
      <w:r>
        <w:rPr>
          <w:rFonts w:eastAsia="仿宋_GB2312"/>
          <w:kern w:val="0"/>
          <w:sz w:val="32"/>
        </w:rPr>
        <w:t>）送政策下乡活动。利用寒暑假，建立学生资助政策宣讲团，走访家庭经济困难学生，进村入户宣传资助政策；（</w:t>
      </w:r>
      <w:r>
        <w:rPr>
          <w:rFonts w:eastAsia="仿宋_GB2312"/>
          <w:kern w:val="0"/>
          <w:sz w:val="32"/>
        </w:rPr>
        <w:t>2</w:t>
      </w:r>
      <w:r>
        <w:rPr>
          <w:rFonts w:eastAsia="仿宋_GB2312"/>
          <w:kern w:val="0"/>
          <w:sz w:val="32"/>
        </w:rPr>
        <w:t>）送政策回母校活动。利用寒暑假，组织宣传大使回到家乡、回到高中母校</w:t>
      </w:r>
      <w:r>
        <w:rPr>
          <w:rFonts w:eastAsia="仿宋_GB2312"/>
          <w:kern w:val="0"/>
          <w:sz w:val="32"/>
        </w:rPr>
        <w:t>“</w:t>
      </w:r>
      <w:r>
        <w:rPr>
          <w:rFonts w:eastAsia="仿宋_GB2312"/>
          <w:kern w:val="0"/>
          <w:sz w:val="32"/>
        </w:rPr>
        <w:t>现身说法</w:t>
      </w:r>
      <w:r>
        <w:rPr>
          <w:rFonts w:eastAsia="仿宋_GB2312"/>
          <w:kern w:val="0"/>
          <w:sz w:val="32"/>
        </w:rPr>
        <w:t>”</w:t>
      </w:r>
      <w:r>
        <w:rPr>
          <w:rFonts w:eastAsia="仿宋_GB2312"/>
          <w:kern w:val="0"/>
          <w:sz w:val="32"/>
        </w:rPr>
        <w:t>，向学弟学妹们介绍自己在国家资助政策帮助下如何安心学习、健康成长；（</w:t>
      </w:r>
      <w:r>
        <w:rPr>
          <w:rFonts w:eastAsia="仿宋_GB2312"/>
          <w:kern w:val="0"/>
          <w:sz w:val="32"/>
        </w:rPr>
        <w:t>3</w:t>
      </w:r>
      <w:r>
        <w:rPr>
          <w:rFonts w:eastAsia="仿宋_GB2312"/>
          <w:kern w:val="0"/>
          <w:sz w:val="32"/>
        </w:rPr>
        <w:t>）公益服务活动。高考招生录取期间，组织宣传大使回到家乡所在地的县级资助中心，参加生源地信用助学贷款志愿服务工作，协助县资助中心处理日常性工作，面向大学新生介绍</w:t>
      </w:r>
      <w:r>
        <w:rPr>
          <w:rFonts w:eastAsia="仿宋_GB2312"/>
          <w:kern w:val="0"/>
          <w:sz w:val="32"/>
        </w:rPr>
        <w:t>“</w:t>
      </w:r>
      <w:r>
        <w:rPr>
          <w:rFonts w:eastAsia="仿宋_GB2312"/>
          <w:kern w:val="0"/>
          <w:sz w:val="32"/>
        </w:rPr>
        <w:t>绿色通道</w:t>
      </w:r>
      <w:r>
        <w:rPr>
          <w:rFonts w:eastAsia="仿宋_GB2312"/>
          <w:kern w:val="0"/>
          <w:sz w:val="32"/>
        </w:rPr>
        <w:t>”</w:t>
      </w:r>
      <w:r>
        <w:rPr>
          <w:rFonts w:eastAsia="仿宋_GB2312"/>
          <w:kern w:val="0"/>
          <w:sz w:val="32"/>
        </w:rPr>
        <w:t>、奖助学金等国家资助政策。</w:t>
      </w:r>
    </w:p>
    <w:p w:rsidR="00CE1F11" w:rsidRDefault="00CE1F11" w:rsidP="00CE1F11">
      <w:pPr>
        <w:adjustRightInd w:val="0"/>
        <w:snapToGrid w:val="0"/>
        <w:spacing w:line="560" w:lineRule="exact"/>
        <w:ind w:firstLineChars="200" w:firstLine="640"/>
        <w:rPr>
          <w:rFonts w:eastAsia="仿宋_GB2312" w:hint="eastAsia"/>
          <w:bCs/>
          <w:sz w:val="32"/>
          <w:szCs w:val="32"/>
        </w:rPr>
      </w:pPr>
      <w:r>
        <w:rPr>
          <w:rFonts w:eastAsia="仿宋_GB2312" w:hint="eastAsia"/>
          <w:bCs/>
          <w:sz w:val="32"/>
          <w:szCs w:val="32"/>
        </w:rPr>
        <w:t>（四）报送要求</w:t>
      </w:r>
    </w:p>
    <w:p w:rsidR="00CE1F11" w:rsidRDefault="00CE1F11" w:rsidP="00CE1F11">
      <w:pPr>
        <w:adjustRightInd w:val="0"/>
        <w:snapToGrid w:val="0"/>
        <w:spacing w:line="560" w:lineRule="exact"/>
        <w:ind w:firstLineChars="200" w:firstLine="640"/>
        <w:jc w:val="left"/>
        <w:rPr>
          <w:rFonts w:ascii="仿宋" w:eastAsia="仿宋" w:hAnsi="仿宋" w:cs="仿宋"/>
          <w:sz w:val="32"/>
          <w:szCs w:val="24"/>
        </w:rPr>
      </w:pPr>
      <w:r>
        <w:rPr>
          <w:rFonts w:ascii="仿宋" w:eastAsia="仿宋" w:hAnsi="仿宋" w:hint="eastAsia"/>
          <w:bCs/>
          <w:sz w:val="32"/>
          <w:szCs w:val="32"/>
        </w:rPr>
        <w:t>各二级学院对于表现突出的同学报送以下材料：</w:t>
      </w:r>
      <w:r>
        <w:rPr>
          <w:rFonts w:eastAsia="仿宋_GB2312"/>
          <w:kern w:val="0"/>
          <w:sz w:val="32"/>
        </w:rPr>
        <w:t>资助政策宣传先进事迹材料，资助政策宣传视频或</w:t>
      </w:r>
      <w:r>
        <w:rPr>
          <w:rFonts w:eastAsia="仿宋_GB2312"/>
          <w:kern w:val="0"/>
          <w:sz w:val="32"/>
        </w:rPr>
        <w:t>PPT</w:t>
      </w:r>
      <w:r>
        <w:rPr>
          <w:rFonts w:eastAsia="仿宋_GB2312"/>
          <w:kern w:val="0"/>
          <w:sz w:val="32"/>
        </w:rPr>
        <w:t>成果展示</w:t>
      </w:r>
      <w:r>
        <w:rPr>
          <w:rFonts w:eastAsia="仿宋_GB2312"/>
          <w:kern w:val="0"/>
          <w:sz w:val="32"/>
        </w:rPr>
        <w:t>1</w:t>
      </w:r>
      <w:r>
        <w:rPr>
          <w:rFonts w:eastAsia="仿宋_GB2312"/>
          <w:kern w:val="0"/>
          <w:sz w:val="32"/>
        </w:rPr>
        <w:t>份（视频或</w:t>
      </w:r>
      <w:r>
        <w:rPr>
          <w:rFonts w:eastAsia="仿宋_GB2312"/>
          <w:kern w:val="0"/>
          <w:sz w:val="32"/>
        </w:rPr>
        <w:t>PPT</w:t>
      </w:r>
      <w:r>
        <w:rPr>
          <w:rFonts w:eastAsia="仿宋_GB2312"/>
          <w:kern w:val="0"/>
          <w:sz w:val="32"/>
        </w:rPr>
        <w:t>内容可包含宣传现场照片、录像、宣传方式创新的成果、资助政策宣传成效等）电子版</w:t>
      </w:r>
      <w:r>
        <w:rPr>
          <w:rFonts w:eastAsia="仿宋_GB2312" w:hint="eastAsia"/>
          <w:kern w:val="0"/>
          <w:sz w:val="32"/>
        </w:rPr>
        <w:t>，命名规则：资助宣传大使</w:t>
      </w:r>
      <w:r>
        <w:rPr>
          <w:rFonts w:eastAsia="仿宋_GB2312" w:hint="eastAsia"/>
          <w:kern w:val="0"/>
          <w:sz w:val="32"/>
        </w:rPr>
        <w:t>-</w:t>
      </w:r>
      <w:r>
        <w:rPr>
          <w:rFonts w:eastAsia="仿宋_GB2312"/>
          <w:sz w:val="32"/>
          <w:szCs w:val="32"/>
        </w:rPr>
        <w:t>-</w:t>
      </w:r>
      <w:r>
        <w:rPr>
          <w:rFonts w:eastAsia="仿宋_GB2312" w:hint="eastAsia"/>
          <w:sz w:val="32"/>
          <w:szCs w:val="32"/>
        </w:rPr>
        <w:t>学号</w:t>
      </w:r>
      <w:r>
        <w:rPr>
          <w:rFonts w:eastAsia="仿宋_GB2312"/>
          <w:sz w:val="32"/>
          <w:szCs w:val="32"/>
        </w:rPr>
        <w:t>-</w:t>
      </w:r>
      <w:r>
        <w:rPr>
          <w:rFonts w:eastAsia="仿宋_GB2312"/>
          <w:sz w:val="32"/>
          <w:szCs w:val="32"/>
        </w:rPr>
        <w:t>姓名</w:t>
      </w:r>
      <w:r>
        <w:rPr>
          <w:rFonts w:eastAsia="仿宋_GB2312"/>
          <w:sz w:val="32"/>
          <w:szCs w:val="32"/>
        </w:rPr>
        <w:t>-</w:t>
      </w:r>
      <w:r>
        <w:rPr>
          <w:rFonts w:eastAsia="仿宋_GB2312" w:hint="eastAsia"/>
          <w:sz w:val="32"/>
          <w:szCs w:val="32"/>
        </w:rPr>
        <w:t>辅导员</w:t>
      </w:r>
      <w:r>
        <w:rPr>
          <w:rFonts w:eastAsia="仿宋_GB2312" w:hint="eastAsia"/>
          <w:sz w:val="32"/>
          <w:szCs w:val="32"/>
        </w:rPr>
        <w:t>-</w:t>
      </w:r>
      <w:r>
        <w:rPr>
          <w:rFonts w:eastAsia="仿宋_GB2312" w:hint="eastAsia"/>
          <w:sz w:val="32"/>
          <w:szCs w:val="32"/>
        </w:rPr>
        <w:t>二级学院</w:t>
      </w:r>
      <w:r>
        <w:rPr>
          <w:rFonts w:eastAsia="仿宋_GB2312"/>
          <w:sz w:val="32"/>
          <w:szCs w:val="32"/>
        </w:rPr>
        <w:t>名称</w:t>
      </w:r>
      <w:r>
        <w:rPr>
          <w:rFonts w:eastAsia="仿宋_GB2312" w:hint="eastAsia"/>
          <w:sz w:val="32"/>
          <w:szCs w:val="32"/>
        </w:rPr>
        <w:t>，</w:t>
      </w:r>
      <w:r>
        <w:rPr>
          <w:rFonts w:eastAsia="仿宋_GB2312" w:hint="eastAsia"/>
          <w:kern w:val="0"/>
          <w:sz w:val="32"/>
        </w:rPr>
        <w:t>发送至邮箱</w:t>
      </w:r>
      <w:r>
        <w:rPr>
          <w:rFonts w:eastAsia="仿宋_GB2312" w:hint="eastAsia"/>
          <w:kern w:val="0"/>
          <w:sz w:val="32"/>
        </w:rPr>
        <w:t>wangqsq@njupt.edu.cn</w:t>
      </w:r>
      <w:r>
        <w:rPr>
          <w:rFonts w:eastAsia="仿宋_GB2312" w:hint="eastAsia"/>
          <w:kern w:val="0"/>
          <w:sz w:val="32"/>
        </w:rPr>
        <w:t>。</w:t>
      </w:r>
    </w:p>
    <w:p w:rsidR="00CE1F11" w:rsidRDefault="00CE1F11" w:rsidP="00CE1F11">
      <w:pPr>
        <w:spacing w:line="520" w:lineRule="exact"/>
        <w:rPr>
          <w:rFonts w:ascii="仿宋" w:eastAsia="仿宋" w:hAnsi="仿宋" w:cs="仿宋"/>
          <w:sz w:val="32"/>
          <w:szCs w:val="24"/>
        </w:rPr>
      </w:pPr>
    </w:p>
    <w:p w:rsidR="00CE1F11" w:rsidRDefault="00CE1F11" w:rsidP="00CE1F11">
      <w:pPr>
        <w:spacing w:line="520" w:lineRule="exact"/>
        <w:rPr>
          <w:rFonts w:ascii="仿宋" w:eastAsia="仿宋" w:hAnsi="仿宋" w:cs="仿宋"/>
          <w:sz w:val="32"/>
          <w:szCs w:val="24"/>
        </w:rPr>
      </w:pPr>
    </w:p>
    <w:p w:rsidR="00CE1F11" w:rsidRDefault="00CE1F11" w:rsidP="00CE1F11">
      <w:pPr>
        <w:spacing w:line="520" w:lineRule="exact"/>
        <w:rPr>
          <w:rFonts w:ascii="仿宋" w:eastAsia="仿宋" w:hAnsi="仿宋" w:cs="仿宋"/>
          <w:sz w:val="32"/>
          <w:szCs w:val="24"/>
        </w:rPr>
      </w:pPr>
    </w:p>
    <w:p w:rsidR="00CE1F11" w:rsidRDefault="00CE1F11" w:rsidP="00CE1F11">
      <w:pPr>
        <w:spacing w:line="520" w:lineRule="exact"/>
        <w:rPr>
          <w:rFonts w:ascii="仿宋" w:eastAsia="仿宋" w:hAnsi="仿宋" w:cs="仿宋"/>
          <w:sz w:val="32"/>
          <w:szCs w:val="24"/>
        </w:rPr>
      </w:pPr>
    </w:p>
    <w:p w:rsidR="00C64D07" w:rsidRPr="00CE1F11" w:rsidRDefault="00C64D07">
      <w:bookmarkStart w:id="0" w:name="_GoBack"/>
      <w:bookmarkEnd w:id="0"/>
    </w:p>
    <w:sectPr w:rsidR="00C64D07" w:rsidRPr="00CE1F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6B9"/>
    <w:rsid w:val="006946B9"/>
    <w:rsid w:val="00C64D07"/>
    <w:rsid w:val="00CE1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B3812-0472-41F7-BB42-59FD6DF5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F1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nytd</dc:creator>
  <cp:keywords/>
  <dc:description/>
  <cp:lastModifiedBy>nytd</cp:lastModifiedBy>
  <cp:revision>2</cp:revision>
  <dcterms:created xsi:type="dcterms:W3CDTF">2021-05-27T03:14:00Z</dcterms:created>
  <dcterms:modified xsi:type="dcterms:W3CDTF">2021-05-27T03:15:00Z</dcterms:modified>
</cp:coreProperties>
</file>