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0B" w:rsidRDefault="00B7110B" w:rsidP="00B7110B">
      <w:pPr>
        <w:pStyle w:val="a5"/>
        <w:spacing w:before="57"/>
        <w:ind w:left="132"/>
        <w:rPr>
          <w:rFonts w:ascii="Times New Roman" w:eastAsia="Times New Roman"/>
          <w:sz w:val="28"/>
          <w:szCs w:val="28"/>
        </w:rPr>
      </w:pPr>
      <w:r>
        <w:rPr>
          <w:rFonts w:ascii="黑体" w:eastAsia="黑体" w:hint="eastAsia"/>
          <w:position w:val="1"/>
          <w:sz w:val="28"/>
          <w:szCs w:val="28"/>
        </w:rPr>
        <w:t xml:space="preserve">附件 </w:t>
      </w:r>
      <w:r>
        <w:rPr>
          <w:rFonts w:ascii="Times New Roman" w:eastAsia="Times New Roman"/>
          <w:sz w:val="28"/>
          <w:szCs w:val="28"/>
        </w:rPr>
        <w:t>1</w:t>
      </w:r>
    </w:p>
    <w:p w:rsidR="00B7110B" w:rsidRDefault="00B7110B" w:rsidP="00B7110B">
      <w:pPr>
        <w:pStyle w:val="1"/>
        <w:spacing w:before="310"/>
        <w:ind w:left="319" w:right="0"/>
        <w:jc w:val="left"/>
        <w:rPr>
          <w:sz w:val="40"/>
          <w:szCs w:val="40"/>
        </w:rPr>
      </w:pPr>
      <w:r>
        <w:rPr>
          <w:rFonts w:ascii="Times New Roman" w:eastAsia="Times New Roman"/>
          <w:position w:val="1"/>
          <w:sz w:val="40"/>
          <w:szCs w:val="40"/>
        </w:rPr>
        <w:t xml:space="preserve">2020 </w:t>
      </w:r>
      <w:r>
        <w:rPr>
          <w:sz w:val="40"/>
          <w:szCs w:val="40"/>
        </w:rPr>
        <w:t>年防范非法集资宣传月活动情况统计表</w:t>
      </w:r>
    </w:p>
    <w:p w:rsidR="00B7110B" w:rsidRDefault="00B7110B" w:rsidP="00B7110B">
      <w:pPr>
        <w:spacing w:before="275"/>
        <w:ind w:left="132"/>
        <w:rPr>
          <w:sz w:val="32"/>
        </w:rPr>
      </w:pPr>
      <w:r>
        <w:rPr>
          <w:sz w:val="28"/>
        </w:rPr>
        <w:t>填报单位</w:t>
      </w:r>
      <w:r>
        <w:rPr>
          <w:sz w:val="32"/>
        </w:rPr>
        <w:t>：</w:t>
      </w:r>
    </w:p>
    <w:p w:rsidR="00B7110B" w:rsidRDefault="00B7110B" w:rsidP="00B7110B">
      <w:pPr>
        <w:pStyle w:val="a5"/>
        <w:spacing w:before="12"/>
        <w:rPr>
          <w:sz w:val="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28"/>
        <w:gridCol w:w="2891"/>
        <w:gridCol w:w="1133"/>
        <w:gridCol w:w="1277"/>
        <w:gridCol w:w="1421"/>
      </w:tblGrid>
      <w:tr w:rsidR="00B7110B" w:rsidTr="00E4055E">
        <w:trPr>
          <w:trHeight w:val="541"/>
        </w:trPr>
        <w:tc>
          <w:tcPr>
            <w:tcW w:w="5119" w:type="dxa"/>
            <w:gridSpan w:val="2"/>
          </w:tcPr>
          <w:p w:rsidR="00B7110B" w:rsidRDefault="00B7110B" w:rsidP="00E4055E">
            <w:pPr>
              <w:pStyle w:val="TableParagraph"/>
              <w:spacing w:before="158"/>
              <w:ind w:left="1344"/>
            </w:pPr>
            <w:r>
              <w:t>活动项目（形式、内容）</w:t>
            </w:r>
          </w:p>
        </w:tc>
        <w:tc>
          <w:tcPr>
            <w:tcW w:w="1133" w:type="dxa"/>
          </w:tcPr>
          <w:p w:rsidR="00B7110B" w:rsidRDefault="00B7110B" w:rsidP="00E4055E">
            <w:pPr>
              <w:pStyle w:val="TableParagraph"/>
              <w:spacing w:before="158"/>
              <w:ind w:left="294" w:right="283"/>
              <w:jc w:val="center"/>
            </w:pPr>
            <w:r>
              <w:t>单位</w:t>
            </w:r>
          </w:p>
        </w:tc>
        <w:tc>
          <w:tcPr>
            <w:tcW w:w="1277" w:type="dxa"/>
          </w:tcPr>
          <w:p w:rsidR="00B7110B" w:rsidRDefault="00B7110B" w:rsidP="00E4055E">
            <w:pPr>
              <w:pStyle w:val="TableParagraph"/>
              <w:spacing w:before="158"/>
              <w:ind w:left="111"/>
            </w:pPr>
            <w:r>
              <w:t>次（块）数</w:t>
            </w:r>
          </w:p>
        </w:tc>
        <w:tc>
          <w:tcPr>
            <w:tcW w:w="1421" w:type="dxa"/>
          </w:tcPr>
          <w:p w:rsidR="00B7110B" w:rsidRDefault="00B7110B" w:rsidP="00E4055E">
            <w:pPr>
              <w:pStyle w:val="TableParagraph"/>
              <w:spacing w:before="158"/>
              <w:ind w:left="270"/>
            </w:pPr>
            <w:r>
              <w:t>参与人数</w:t>
            </w:r>
          </w:p>
        </w:tc>
      </w:tr>
      <w:tr w:rsidR="00B7110B" w:rsidTr="00E4055E">
        <w:trPr>
          <w:trHeight w:val="479"/>
        </w:trPr>
        <w:tc>
          <w:tcPr>
            <w:tcW w:w="2228" w:type="dxa"/>
          </w:tcPr>
          <w:p w:rsidR="00B7110B" w:rsidRDefault="00B7110B" w:rsidP="00E4055E">
            <w:pPr>
              <w:pStyle w:val="TableParagraph"/>
              <w:spacing w:before="125"/>
              <w:ind w:left="451"/>
            </w:pPr>
            <w:r>
              <w:t>常规宣传方式</w:t>
            </w:r>
          </w:p>
        </w:tc>
        <w:tc>
          <w:tcPr>
            <w:tcW w:w="2891" w:type="dxa"/>
          </w:tcPr>
          <w:p w:rsidR="00B7110B" w:rsidRDefault="00B7110B" w:rsidP="00E4055E">
            <w:pPr>
              <w:pStyle w:val="TableParagraph"/>
              <w:spacing w:before="125"/>
              <w:ind w:left="110"/>
            </w:pPr>
            <w:r>
              <w:t>集中宣传</w:t>
            </w:r>
          </w:p>
        </w:tc>
        <w:tc>
          <w:tcPr>
            <w:tcW w:w="1133" w:type="dxa"/>
          </w:tcPr>
          <w:p w:rsidR="00B7110B" w:rsidRDefault="00B7110B" w:rsidP="00E4055E">
            <w:pPr>
              <w:pStyle w:val="TableParagraph"/>
              <w:spacing w:before="125"/>
              <w:ind w:left="11"/>
              <w:jc w:val="center"/>
            </w:pPr>
            <w:r>
              <w:t>次</w:t>
            </w:r>
          </w:p>
        </w:tc>
        <w:tc>
          <w:tcPr>
            <w:tcW w:w="1277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</w:tr>
      <w:tr w:rsidR="00B7110B" w:rsidTr="00E4055E">
        <w:trPr>
          <w:trHeight w:val="311"/>
        </w:trPr>
        <w:tc>
          <w:tcPr>
            <w:tcW w:w="2228" w:type="dxa"/>
            <w:vMerge w:val="restart"/>
          </w:tcPr>
          <w:p w:rsidR="00B7110B" w:rsidRDefault="00B7110B" w:rsidP="00E4055E">
            <w:pPr>
              <w:pStyle w:val="TableParagraph"/>
              <w:rPr>
                <w:sz w:val="24"/>
              </w:rPr>
            </w:pPr>
          </w:p>
          <w:p w:rsidR="00B7110B" w:rsidRDefault="00B7110B" w:rsidP="00E4055E">
            <w:pPr>
              <w:pStyle w:val="TableParagraph"/>
              <w:spacing w:before="215"/>
              <w:ind w:left="230"/>
            </w:pPr>
            <w:r>
              <w:t>户外媒介宣传方式</w:t>
            </w:r>
          </w:p>
        </w:tc>
        <w:tc>
          <w:tcPr>
            <w:tcW w:w="2891" w:type="dxa"/>
          </w:tcPr>
          <w:p w:rsidR="00B7110B" w:rsidRDefault="00B7110B" w:rsidP="00E4055E">
            <w:pPr>
              <w:pStyle w:val="TableParagraph"/>
              <w:spacing w:before="43" w:line="248" w:lineRule="exact"/>
              <w:ind w:left="110"/>
            </w:pPr>
            <w:r>
              <w:t>电子屏</w:t>
            </w:r>
          </w:p>
        </w:tc>
        <w:tc>
          <w:tcPr>
            <w:tcW w:w="1133" w:type="dxa"/>
          </w:tcPr>
          <w:p w:rsidR="00B7110B" w:rsidRDefault="00B7110B" w:rsidP="00E4055E">
            <w:pPr>
              <w:pStyle w:val="TableParagraph"/>
              <w:spacing w:before="43" w:line="248" w:lineRule="exact"/>
              <w:ind w:left="11"/>
              <w:jc w:val="center"/>
            </w:pPr>
            <w:r>
              <w:t>块</w:t>
            </w:r>
          </w:p>
        </w:tc>
        <w:tc>
          <w:tcPr>
            <w:tcW w:w="1277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</w:tr>
      <w:tr w:rsidR="00B7110B" w:rsidTr="00E4055E">
        <w:trPr>
          <w:trHeight w:val="311"/>
        </w:trPr>
        <w:tc>
          <w:tcPr>
            <w:tcW w:w="2228" w:type="dxa"/>
            <w:vMerge/>
            <w:tcBorders>
              <w:top w:val="nil"/>
            </w:tcBorders>
          </w:tcPr>
          <w:p w:rsidR="00B7110B" w:rsidRDefault="00B7110B" w:rsidP="00E4055E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</w:tcPr>
          <w:p w:rsidR="00B7110B" w:rsidRDefault="00B7110B" w:rsidP="00E4055E">
            <w:pPr>
              <w:pStyle w:val="TableParagraph"/>
              <w:spacing w:before="43" w:line="248" w:lineRule="exact"/>
              <w:ind w:left="110"/>
            </w:pPr>
            <w:r>
              <w:t>校园宣传栏</w:t>
            </w:r>
          </w:p>
        </w:tc>
        <w:tc>
          <w:tcPr>
            <w:tcW w:w="1133" w:type="dxa"/>
          </w:tcPr>
          <w:p w:rsidR="00B7110B" w:rsidRDefault="00B7110B" w:rsidP="00E4055E">
            <w:pPr>
              <w:pStyle w:val="TableParagraph"/>
              <w:spacing w:before="43" w:line="248" w:lineRule="exact"/>
              <w:ind w:left="11"/>
              <w:jc w:val="center"/>
            </w:pPr>
            <w:r>
              <w:t>块</w:t>
            </w:r>
          </w:p>
        </w:tc>
        <w:tc>
          <w:tcPr>
            <w:tcW w:w="1277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</w:tr>
      <w:tr w:rsidR="00B7110B" w:rsidTr="00E4055E">
        <w:trPr>
          <w:trHeight w:val="311"/>
        </w:trPr>
        <w:tc>
          <w:tcPr>
            <w:tcW w:w="2228" w:type="dxa"/>
            <w:vMerge/>
            <w:tcBorders>
              <w:top w:val="nil"/>
            </w:tcBorders>
          </w:tcPr>
          <w:p w:rsidR="00B7110B" w:rsidRDefault="00B7110B" w:rsidP="00E4055E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</w:tcPr>
          <w:p w:rsidR="00B7110B" w:rsidRDefault="00B7110B" w:rsidP="00E4055E">
            <w:pPr>
              <w:pStyle w:val="TableParagraph"/>
              <w:spacing w:before="43" w:line="248" w:lineRule="exact"/>
              <w:ind w:left="110"/>
            </w:pPr>
            <w:r>
              <w:t>学校课堂</w:t>
            </w:r>
          </w:p>
        </w:tc>
        <w:tc>
          <w:tcPr>
            <w:tcW w:w="1133" w:type="dxa"/>
          </w:tcPr>
          <w:p w:rsidR="00B7110B" w:rsidRDefault="00B7110B" w:rsidP="00E4055E">
            <w:pPr>
              <w:pStyle w:val="TableParagraph"/>
              <w:spacing w:before="43" w:line="248" w:lineRule="exact"/>
              <w:ind w:left="11"/>
              <w:jc w:val="center"/>
            </w:pPr>
            <w:r>
              <w:t>次</w:t>
            </w:r>
          </w:p>
        </w:tc>
        <w:tc>
          <w:tcPr>
            <w:tcW w:w="1277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</w:tr>
      <w:tr w:rsidR="00B7110B" w:rsidTr="00E4055E">
        <w:trPr>
          <w:trHeight w:val="311"/>
        </w:trPr>
        <w:tc>
          <w:tcPr>
            <w:tcW w:w="2228" w:type="dxa"/>
            <w:vMerge/>
            <w:tcBorders>
              <w:top w:val="nil"/>
            </w:tcBorders>
          </w:tcPr>
          <w:p w:rsidR="00B7110B" w:rsidRDefault="00B7110B" w:rsidP="00E4055E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</w:tr>
      <w:tr w:rsidR="00B7110B" w:rsidTr="00E4055E">
        <w:trPr>
          <w:trHeight w:val="311"/>
        </w:trPr>
        <w:tc>
          <w:tcPr>
            <w:tcW w:w="2228" w:type="dxa"/>
            <w:vMerge w:val="restart"/>
          </w:tcPr>
          <w:p w:rsidR="00B7110B" w:rsidRDefault="00B7110B" w:rsidP="00E4055E">
            <w:pPr>
              <w:pStyle w:val="TableParagraph"/>
              <w:spacing w:before="6"/>
              <w:rPr>
                <w:sz w:val="28"/>
              </w:rPr>
            </w:pPr>
          </w:p>
          <w:p w:rsidR="00B7110B" w:rsidRDefault="00B7110B" w:rsidP="00E4055E">
            <w:pPr>
              <w:pStyle w:val="TableParagraph"/>
              <w:ind w:left="451"/>
            </w:pPr>
            <w:r>
              <w:t>创新宣传方式</w:t>
            </w:r>
          </w:p>
        </w:tc>
        <w:tc>
          <w:tcPr>
            <w:tcW w:w="2891" w:type="dxa"/>
          </w:tcPr>
          <w:p w:rsidR="00B7110B" w:rsidRDefault="00B7110B" w:rsidP="00E4055E">
            <w:pPr>
              <w:pStyle w:val="TableParagraph"/>
              <w:spacing w:before="43" w:line="248" w:lineRule="exact"/>
              <w:ind w:left="110"/>
            </w:pPr>
            <w:r>
              <w:t>知识问答</w:t>
            </w:r>
          </w:p>
        </w:tc>
        <w:tc>
          <w:tcPr>
            <w:tcW w:w="1133" w:type="dxa"/>
          </w:tcPr>
          <w:p w:rsidR="00B7110B" w:rsidRDefault="00B7110B" w:rsidP="00E4055E">
            <w:pPr>
              <w:pStyle w:val="TableParagraph"/>
              <w:spacing w:before="43" w:line="248" w:lineRule="exact"/>
              <w:ind w:left="11"/>
              <w:jc w:val="center"/>
            </w:pPr>
            <w:r>
              <w:t>次</w:t>
            </w:r>
          </w:p>
        </w:tc>
        <w:tc>
          <w:tcPr>
            <w:tcW w:w="1277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</w:tr>
      <w:tr w:rsidR="00B7110B" w:rsidTr="00E4055E">
        <w:trPr>
          <w:trHeight w:val="311"/>
        </w:trPr>
        <w:tc>
          <w:tcPr>
            <w:tcW w:w="2228" w:type="dxa"/>
            <w:vMerge/>
            <w:tcBorders>
              <w:top w:val="nil"/>
            </w:tcBorders>
          </w:tcPr>
          <w:p w:rsidR="00B7110B" w:rsidRDefault="00B7110B" w:rsidP="00E4055E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</w:tcPr>
          <w:p w:rsidR="00B7110B" w:rsidRDefault="00B7110B" w:rsidP="00E4055E">
            <w:pPr>
              <w:pStyle w:val="TableParagraph"/>
              <w:spacing w:before="43" w:line="248" w:lineRule="exact"/>
              <w:ind w:left="110"/>
            </w:pPr>
            <w:r>
              <w:t>作品评选</w:t>
            </w:r>
          </w:p>
        </w:tc>
        <w:tc>
          <w:tcPr>
            <w:tcW w:w="1133" w:type="dxa"/>
          </w:tcPr>
          <w:p w:rsidR="00B7110B" w:rsidRDefault="00B7110B" w:rsidP="00E4055E">
            <w:pPr>
              <w:pStyle w:val="TableParagraph"/>
              <w:spacing w:before="43" w:line="248" w:lineRule="exact"/>
              <w:ind w:left="11"/>
              <w:jc w:val="center"/>
            </w:pPr>
            <w:r>
              <w:t>次</w:t>
            </w:r>
          </w:p>
        </w:tc>
        <w:tc>
          <w:tcPr>
            <w:tcW w:w="1277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</w:tr>
      <w:tr w:rsidR="00B7110B" w:rsidTr="00E4055E">
        <w:trPr>
          <w:trHeight w:val="311"/>
        </w:trPr>
        <w:tc>
          <w:tcPr>
            <w:tcW w:w="2228" w:type="dxa"/>
            <w:vMerge/>
            <w:tcBorders>
              <w:top w:val="nil"/>
            </w:tcBorders>
          </w:tcPr>
          <w:p w:rsidR="00B7110B" w:rsidRDefault="00B7110B" w:rsidP="00E4055E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</w:tr>
      <w:tr w:rsidR="00B7110B" w:rsidTr="00E4055E">
        <w:trPr>
          <w:trHeight w:val="311"/>
        </w:trPr>
        <w:tc>
          <w:tcPr>
            <w:tcW w:w="2228" w:type="dxa"/>
            <w:vMerge w:val="restart"/>
          </w:tcPr>
          <w:p w:rsidR="00B7110B" w:rsidRDefault="00B7110B" w:rsidP="00E4055E">
            <w:pPr>
              <w:pStyle w:val="TableParagraph"/>
              <w:spacing w:before="211" w:line="266" w:lineRule="auto"/>
              <w:ind w:left="1003" w:right="107" w:hanging="879"/>
            </w:pPr>
            <w:r>
              <w:t>发放或悬挂张贴宣传品</w:t>
            </w:r>
          </w:p>
        </w:tc>
        <w:tc>
          <w:tcPr>
            <w:tcW w:w="2891" w:type="dxa"/>
          </w:tcPr>
          <w:p w:rsidR="00B7110B" w:rsidRDefault="00B7110B" w:rsidP="00E4055E">
            <w:pPr>
              <w:pStyle w:val="TableParagraph"/>
              <w:spacing w:before="43" w:line="248" w:lineRule="exact"/>
              <w:ind w:left="110"/>
            </w:pPr>
            <w:r>
              <w:t>传单、手册</w:t>
            </w:r>
          </w:p>
        </w:tc>
        <w:tc>
          <w:tcPr>
            <w:tcW w:w="1133" w:type="dxa"/>
          </w:tcPr>
          <w:p w:rsidR="00B7110B" w:rsidRDefault="00B7110B" w:rsidP="00E4055E">
            <w:pPr>
              <w:pStyle w:val="TableParagraph"/>
              <w:spacing w:before="43" w:line="248" w:lineRule="exact"/>
              <w:ind w:left="11"/>
              <w:jc w:val="center"/>
            </w:pPr>
            <w:r>
              <w:t>份</w:t>
            </w:r>
          </w:p>
        </w:tc>
        <w:tc>
          <w:tcPr>
            <w:tcW w:w="1277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</w:tr>
      <w:tr w:rsidR="00B7110B" w:rsidTr="00E4055E">
        <w:trPr>
          <w:trHeight w:val="311"/>
        </w:trPr>
        <w:tc>
          <w:tcPr>
            <w:tcW w:w="2228" w:type="dxa"/>
            <w:vMerge/>
            <w:tcBorders>
              <w:top w:val="nil"/>
            </w:tcBorders>
          </w:tcPr>
          <w:p w:rsidR="00B7110B" w:rsidRDefault="00B7110B" w:rsidP="00E4055E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</w:tcPr>
          <w:p w:rsidR="00B7110B" w:rsidRDefault="00B7110B" w:rsidP="00E4055E">
            <w:pPr>
              <w:pStyle w:val="TableParagraph"/>
              <w:spacing w:before="43" w:line="248" w:lineRule="exact"/>
              <w:ind w:left="110"/>
            </w:pPr>
            <w:r>
              <w:t>海报、展板、横幅</w:t>
            </w:r>
          </w:p>
        </w:tc>
        <w:tc>
          <w:tcPr>
            <w:tcW w:w="1133" w:type="dxa"/>
          </w:tcPr>
          <w:p w:rsidR="00B7110B" w:rsidRDefault="00B7110B" w:rsidP="00E4055E">
            <w:pPr>
              <w:pStyle w:val="TableParagraph"/>
              <w:spacing w:before="48" w:line="243" w:lineRule="exact"/>
              <w:ind w:left="298" w:right="283"/>
              <w:jc w:val="center"/>
            </w:pPr>
            <w:r>
              <w:t>份</w:t>
            </w:r>
            <w:r>
              <w:rPr>
                <w:rFonts w:ascii="Times New Roman" w:eastAsia="Times New Roman"/>
              </w:rPr>
              <w:t>/</w:t>
            </w:r>
            <w:r>
              <w:t>个</w:t>
            </w:r>
          </w:p>
        </w:tc>
        <w:tc>
          <w:tcPr>
            <w:tcW w:w="1277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</w:tr>
      <w:tr w:rsidR="00B7110B" w:rsidTr="00E4055E">
        <w:trPr>
          <w:trHeight w:val="316"/>
        </w:trPr>
        <w:tc>
          <w:tcPr>
            <w:tcW w:w="2228" w:type="dxa"/>
            <w:vMerge/>
            <w:tcBorders>
              <w:top w:val="nil"/>
            </w:tcBorders>
          </w:tcPr>
          <w:p w:rsidR="00B7110B" w:rsidRDefault="00B7110B" w:rsidP="00E4055E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</w:tr>
      <w:tr w:rsidR="00B7110B" w:rsidTr="00E4055E">
        <w:trPr>
          <w:trHeight w:val="311"/>
        </w:trPr>
        <w:tc>
          <w:tcPr>
            <w:tcW w:w="2228" w:type="dxa"/>
            <w:vMerge w:val="restart"/>
          </w:tcPr>
          <w:p w:rsidR="00B7110B" w:rsidRDefault="00B7110B" w:rsidP="00E4055E">
            <w:pPr>
              <w:pStyle w:val="TableParagraph"/>
              <w:spacing w:before="6"/>
              <w:rPr>
                <w:sz w:val="28"/>
              </w:rPr>
            </w:pPr>
          </w:p>
          <w:p w:rsidR="00B7110B" w:rsidRDefault="00B7110B" w:rsidP="00E4055E">
            <w:pPr>
              <w:pStyle w:val="TableParagraph"/>
              <w:ind w:left="672"/>
            </w:pPr>
            <w:r>
              <w:t>报刊杂志</w:t>
            </w:r>
          </w:p>
        </w:tc>
        <w:tc>
          <w:tcPr>
            <w:tcW w:w="2891" w:type="dxa"/>
          </w:tcPr>
          <w:p w:rsidR="00B7110B" w:rsidRDefault="00B7110B" w:rsidP="00E4055E">
            <w:pPr>
              <w:pStyle w:val="TableParagraph"/>
              <w:spacing w:before="43" w:line="248" w:lineRule="exact"/>
              <w:ind w:left="110"/>
            </w:pPr>
            <w:r>
              <w:t>新闻报道</w:t>
            </w:r>
          </w:p>
        </w:tc>
        <w:tc>
          <w:tcPr>
            <w:tcW w:w="1133" w:type="dxa"/>
          </w:tcPr>
          <w:p w:rsidR="00B7110B" w:rsidRDefault="00B7110B" w:rsidP="00E4055E">
            <w:pPr>
              <w:pStyle w:val="TableParagraph"/>
              <w:spacing w:before="43" w:line="248" w:lineRule="exact"/>
              <w:ind w:left="11"/>
              <w:jc w:val="center"/>
            </w:pPr>
            <w:r>
              <w:t>篇</w:t>
            </w:r>
          </w:p>
        </w:tc>
        <w:tc>
          <w:tcPr>
            <w:tcW w:w="1277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</w:tr>
      <w:tr w:rsidR="00B7110B" w:rsidTr="00E4055E">
        <w:trPr>
          <w:trHeight w:val="311"/>
        </w:trPr>
        <w:tc>
          <w:tcPr>
            <w:tcW w:w="2228" w:type="dxa"/>
            <w:vMerge/>
            <w:tcBorders>
              <w:top w:val="nil"/>
            </w:tcBorders>
          </w:tcPr>
          <w:p w:rsidR="00B7110B" w:rsidRDefault="00B7110B" w:rsidP="00E4055E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</w:tcPr>
          <w:p w:rsidR="00B7110B" w:rsidRDefault="00B7110B" w:rsidP="00E4055E">
            <w:pPr>
              <w:pStyle w:val="TableParagraph"/>
              <w:spacing w:before="43" w:line="248" w:lineRule="exact"/>
              <w:ind w:left="110"/>
            </w:pPr>
            <w:r>
              <w:t>专题专访</w:t>
            </w:r>
          </w:p>
        </w:tc>
        <w:tc>
          <w:tcPr>
            <w:tcW w:w="1133" w:type="dxa"/>
          </w:tcPr>
          <w:p w:rsidR="00B7110B" w:rsidRDefault="00B7110B" w:rsidP="00E4055E">
            <w:pPr>
              <w:pStyle w:val="TableParagraph"/>
              <w:spacing w:before="48" w:line="243" w:lineRule="exact"/>
              <w:ind w:left="298" w:right="283"/>
              <w:jc w:val="center"/>
            </w:pPr>
            <w:r>
              <w:t>篇</w:t>
            </w:r>
            <w:r>
              <w:rPr>
                <w:rFonts w:ascii="Times New Roman" w:eastAsia="Times New Roman"/>
              </w:rPr>
              <w:t>/</w:t>
            </w:r>
            <w:r>
              <w:t>次</w:t>
            </w:r>
          </w:p>
        </w:tc>
        <w:tc>
          <w:tcPr>
            <w:tcW w:w="1277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</w:tr>
      <w:tr w:rsidR="00B7110B" w:rsidTr="00E4055E">
        <w:trPr>
          <w:trHeight w:val="311"/>
        </w:trPr>
        <w:tc>
          <w:tcPr>
            <w:tcW w:w="2228" w:type="dxa"/>
            <w:vMerge/>
            <w:tcBorders>
              <w:top w:val="nil"/>
            </w:tcBorders>
          </w:tcPr>
          <w:p w:rsidR="00B7110B" w:rsidRDefault="00B7110B" w:rsidP="00E4055E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</w:tr>
      <w:tr w:rsidR="00B7110B" w:rsidTr="00E4055E">
        <w:trPr>
          <w:trHeight w:val="311"/>
        </w:trPr>
        <w:tc>
          <w:tcPr>
            <w:tcW w:w="2228" w:type="dxa"/>
            <w:vMerge w:val="restart"/>
          </w:tcPr>
          <w:p w:rsidR="00B7110B" w:rsidRDefault="00B7110B" w:rsidP="00E4055E">
            <w:pPr>
              <w:pStyle w:val="TableParagraph"/>
              <w:rPr>
                <w:sz w:val="24"/>
              </w:rPr>
            </w:pPr>
          </w:p>
          <w:p w:rsidR="00B7110B" w:rsidRDefault="00B7110B" w:rsidP="00E4055E">
            <w:pPr>
              <w:pStyle w:val="TableParagraph"/>
              <w:spacing w:before="7"/>
              <w:rPr>
                <w:sz w:val="17"/>
              </w:rPr>
            </w:pPr>
          </w:p>
          <w:p w:rsidR="00B7110B" w:rsidRDefault="00B7110B" w:rsidP="00E4055E">
            <w:pPr>
              <w:pStyle w:val="TableParagraph"/>
              <w:ind w:left="532"/>
            </w:pPr>
            <w:r>
              <w:t>电视台</w:t>
            </w:r>
            <w:r>
              <w:rPr>
                <w:rFonts w:ascii="Times New Roman" w:eastAsia="Times New Roman"/>
              </w:rPr>
              <w:t>/</w:t>
            </w:r>
            <w:r>
              <w:t>电台</w:t>
            </w:r>
          </w:p>
        </w:tc>
        <w:tc>
          <w:tcPr>
            <w:tcW w:w="2891" w:type="dxa"/>
          </w:tcPr>
          <w:p w:rsidR="00B7110B" w:rsidRDefault="00B7110B" w:rsidP="00E4055E">
            <w:pPr>
              <w:pStyle w:val="TableParagraph"/>
              <w:spacing w:before="43" w:line="248" w:lineRule="exact"/>
              <w:ind w:left="110"/>
            </w:pPr>
            <w:r>
              <w:t>新闻报道</w:t>
            </w:r>
          </w:p>
        </w:tc>
        <w:tc>
          <w:tcPr>
            <w:tcW w:w="1133" w:type="dxa"/>
          </w:tcPr>
          <w:p w:rsidR="00B7110B" w:rsidRDefault="00B7110B" w:rsidP="00E4055E">
            <w:pPr>
              <w:pStyle w:val="TableParagraph"/>
              <w:spacing w:before="43" w:line="248" w:lineRule="exact"/>
              <w:ind w:left="11"/>
              <w:jc w:val="center"/>
            </w:pPr>
            <w:r>
              <w:t>篇</w:t>
            </w:r>
          </w:p>
        </w:tc>
        <w:tc>
          <w:tcPr>
            <w:tcW w:w="1277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</w:tr>
      <w:tr w:rsidR="00B7110B" w:rsidTr="00E4055E">
        <w:trPr>
          <w:trHeight w:val="311"/>
        </w:trPr>
        <w:tc>
          <w:tcPr>
            <w:tcW w:w="2228" w:type="dxa"/>
            <w:vMerge/>
            <w:tcBorders>
              <w:top w:val="nil"/>
            </w:tcBorders>
          </w:tcPr>
          <w:p w:rsidR="00B7110B" w:rsidRDefault="00B7110B" w:rsidP="00E4055E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</w:tcPr>
          <w:p w:rsidR="00B7110B" w:rsidRDefault="00B7110B" w:rsidP="00E4055E">
            <w:pPr>
              <w:pStyle w:val="TableParagraph"/>
              <w:spacing w:before="43" w:line="248" w:lineRule="exact"/>
              <w:ind w:left="110"/>
            </w:pPr>
            <w:r>
              <w:t>专题专访</w:t>
            </w:r>
          </w:p>
        </w:tc>
        <w:tc>
          <w:tcPr>
            <w:tcW w:w="1133" w:type="dxa"/>
          </w:tcPr>
          <w:p w:rsidR="00B7110B" w:rsidRDefault="00B7110B" w:rsidP="00E4055E">
            <w:pPr>
              <w:pStyle w:val="TableParagraph"/>
              <w:spacing w:before="48" w:line="243" w:lineRule="exact"/>
              <w:ind w:left="298" w:right="283"/>
              <w:jc w:val="center"/>
            </w:pPr>
            <w:r>
              <w:t>篇</w:t>
            </w:r>
            <w:r>
              <w:rPr>
                <w:rFonts w:ascii="Times New Roman" w:eastAsia="Times New Roman"/>
              </w:rPr>
              <w:t>/</w:t>
            </w:r>
            <w:r>
              <w:t>次</w:t>
            </w:r>
          </w:p>
        </w:tc>
        <w:tc>
          <w:tcPr>
            <w:tcW w:w="1277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</w:tr>
      <w:tr w:rsidR="00B7110B" w:rsidTr="00E4055E">
        <w:trPr>
          <w:trHeight w:val="311"/>
        </w:trPr>
        <w:tc>
          <w:tcPr>
            <w:tcW w:w="2228" w:type="dxa"/>
            <w:vMerge/>
            <w:tcBorders>
              <w:top w:val="nil"/>
            </w:tcBorders>
          </w:tcPr>
          <w:p w:rsidR="00B7110B" w:rsidRDefault="00B7110B" w:rsidP="00E4055E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</w:tcPr>
          <w:p w:rsidR="00B7110B" w:rsidRDefault="00B7110B" w:rsidP="00E4055E">
            <w:pPr>
              <w:pStyle w:val="TableParagraph"/>
              <w:spacing w:before="43" w:line="248" w:lineRule="exact"/>
              <w:ind w:left="110"/>
            </w:pPr>
            <w:r>
              <w:t>播放次数</w:t>
            </w:r>
          </w:p>
        </w:tc>
        <w:tc>
          <w:tcPr>
            <w:tcW w:w="1133" w:type="dxa"/>
          </w:tcPr>
          <w:p w:rsidR="00B7110B" w:rsidRDefault="00B7110B" w:rsidP="00E4055E">
            <w:pPr>
              <w:pStyle w:val="TableParagraph"/>
              <w:spacing w:before="43" w:line="248" w:lineRule="exact"/>
              <w:ind w:left="11"/>
              <w:jc w:val="center"/>
            </w:pPr>
            <w:r>
              <w:t>次</w:t>
            </w:r>
          </w:p>
        </w:tc>
        <w:tc>
          <w:tcPr>
            <w:tcW w:w="1277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</w:tr>
      <w:tr w:rsidR="00B7110B" w:rsidTr="00E4055E">
        <w:trPr>
          <w:trHeight w:val="311"/>
        </w:trPr>
        <w:tc>
          <w:tcPr>
            <w:tcW w:w="2228" w:type="dxa"/>
            <w:vMerge/>
            <w:tcBorders>
              <w:top w:val="nil"/>
            </w:tcBorders>
          </w:tcPr>
          <w:p w:rsidR="00B7110B" w:rsidRDefault="00B7110B" w:rsidP="00E4055E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</w:tr>
      <w:tr w:rsidR="00B7110B" w:rsidTr="00E4055E">
        <w:trPr>
          <w:trHeight w:val="311"/>
        </w:trPr>
        <w:tc>
          <w:tcPr>
            <w:tcW w:w="2228" w:type="dxa"/>
            <w:vMerge w:val="restart"/>
          </w:tcPr>
          <w:p w:rsidR="00B7110B" w:rsidRDefault="00B7110B" w:rsidP="00E4055E">
            <w:pPr>
              <w:pStyle w:val="TableParagraph"/>
              <w:rPr>
                <w:sz w:val="24"/>
              </w:rPr>
            </w:pPr>
          </w:p>
          <w:p w:rsidR="00B7110B" w:rsidRDefault="00B7110B" w:rsidP="00E4055E">
            <w:pPr>
              <w:pStyle w:val="TableParagraph"/>
              <w:rPr>
                <w:sz w:val="24"/>
              </w:rPr>
            </w:pPr>
          </w:p>
          <w:p w:rsidR="00B7110B" w:rsidRDefault="00B7110B" w:rsidP="00E4055E">
            <w:pPr>
              <w:pStyle w:val="TableParagraph"/>
              <w:spacing w:before="3"/>
              <w:rPr>
                <w:sz w:val="18"/>
              </w:rPr>
            </w:pPr>
          </w:p>
          <w:p w:rsidR="00B7110B" w:rsidRDefault="00B7110B" w:rsidP="00E4055E">
            <w:pPr>
              <w:pStyle w:val="TableParagraph"/>
              <w:ind w:left="230"/>
            </w:pPr>
            <w:r>
              <w:t>网络媒体宣传方式</w:t>
            </w:r>
          </w:p>
        </w:tc>
        <w:tc>
          <w:tcPr>
            <w:tcW w:w="2891" w:type="dxa"/>
          </w:tcPr>
          <w:p w:rsidR="00B7110B" w:rsidRDefault="00B7110B" w:rsidP="00E4055E">
            <w:pPr>
              <w:pStyle w:val="TableParagraph"/>
              <w:spacing w:before="43" w:line="248" w:lineRule="exact"/>
              <w:ind w:left="110"/>
            </w:pPr>
            <w:r>
              <w:t>网站新闻报道</w:t>
            </w:r>
          </w:p>
        </w:tc>
        <w:tc>
          <w:tcPr>
            <w:tcW w:w="1133" w:type="dxa"/>
          </w:tcPr>
          <w:p w:rsidR="00B7110B" w:rsidRDefault="00B7110B" w:rsidP="00E4055E">
            <w:pPr>
              <w:pStyle w:val="TableParagraph"/>
              <w:spacing w:before="43" w:line="248" w:lineRule="exact"/>
              <w:ind w:left="11"/>
              <w:jc w:val="center"/>
            </w:pPr>
            <w:r>
              <w:t>篇</w:t>
            </w:r>
          </w:p>
        </w:tc>
        <w:tc>
          <w:tcPr>
            <w:tcW w:w="1277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</w:tr>
      <w:tr w:rsidR="00B7110B" w:rsidTr="00E4055E">
        <w:trPr>
          <w:trHeight w:val="311"/>
        </w:trPr>
        <w:tc>
          <w:tcPr>
            <w:tcW w:w="2228" w:type="dxa"/>
            <w:vMerge/>
            <w:tcBorders>
              <w:top w:val="nil"/>
            </w:tcBorders>
          </w:tcPr>
          <w:p w:rsidR="00B7110B" w:rsidRDefault="00B7110B" w:rsidP="00E4055E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</w:tcPr>
          <w:p w:rsidR="00B7110B" w:rsidRDefault="00B7110B" w:rsidP="00E4055E">
            <w:pPr>
              <w:pStyle w:val="TableParagraph"/>
              <w:spacing w:before="43" w:line="248" w:lineRule="exact"/>
              <w:ind w:left="110"/>
            </w:pPr>
            <w:r>
              <w:t>网站专题专访</w:t>
            </w:r>
          </w:p>
        </w:tc>
        <w:tc>
          <w:tcPr>
            <w:tcW w:w="1133" w:type="dxa"/>
          </w:tcPr>
          <w:p w:rsidR="00B7110B" w:rsidRDefault="00B7110B" w:rsidP="00E4055E">
            <w:pPr>
              <w:pStyle w:val="TableParagraph"/>
              <w:spacing w:before="48" w:line="243" w:lineRule="exact"/>
              <w:ind w:left="298" w:right="283"/>
              <w:jc w:val="center"/>
            </w:pPr>
            <w:r>
              <w:t>篇</w:t>
            </w:r>
            <w:r>
              <w:rPr>
                <w:rFonts w:ascii="Times New Roman" w:eastAsia="Times New Roman"/>
              </w:rPr>
              <w:t>/</w:t>
            </w:r>
            <w:r>
              <w:t>次</w:t>
            </w:r>
          </w:p>
        </w:tc>
        <w:tc>
          <w:tcPr>
            <w:tcW w:w="1277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</w:tr>
      <w:tr w:rsidR="00B7110B" w:rsidTr="00E4055E">
        <w:trPr>
          <w:trHeight w:val="311"/>
        </w:trPr>
        <w:tc>
          <w:tcPr>
            <w:tcW w:w="2228" w:type="dxa"/>
            <w:vMerge/>
            <w:tcBorders>
              <w:top w:val="nil"/>
            </w:tcBorders>
          </w:tcPr>
          <w:p w:rsidR="00B7110B" w:rsidRDefault="00B7110B" w:rsidP="00E4055E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</w:tcPr>
          <w:p w:rsidR="00B7110B" w:rsidRDefault="00B7110B" w:rsidP="00E4055E">
            <w:pPr>
              <w:pStyle w:val="TableParagraph"/>
              <w:spacing w:before="43" w:line="248" w:lineRule="exact"/>
              <w:ind w:left="110"/>
            </w:pPr>
            <w:r>
              <w:t>微信自媒体微博</w:t>
            </w:r>
          </w:p>
        </w:tc>
        <w:tc>
          <w:tcPr>
            <w:tcW w:w="1133" w:type="dxa"/>
          </w:tcPr>
          <w:p w:rsidR="00B7110B" w:rsidRDefault="00B7110B" w:rsidP="00E4055E">
            <w:pPr>
              <w:pStyle w:val="TableParagraph"/>
              <w:spacing w:before="48" w:line="243" w:lineRule="exact"/>
              <w:ind w:left="298" w:right="283"/>
              <w:jc w:val="center"/>
            </w:pPr>
            <w:r>
              <w:t>篇</w:t>
            </w:r>
            <w:r>
              <w:rPr>
                <w:rFonts w:ascii="Times New Roman" w:eastAsia="Times New Roman"/>
              </w:rPr>
              <w:t>/</w:t>
            </w:r>
            <w:r>
              <w:t>次</w:t>
            </w:r>
          </w:p>
        </w:tc>
        <w:tc>
          <w:tcPr>
            <w:tcW w:w="1277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</w:tr>
      <w:tr w:rsidR="00B7110B" w:rsidTr="00E4055E">
        <w:trPr>
          <w:trHeight w:val="311"/>
        </w:trPr>
        <w:tc>
          <w:tcPr>
            <w:tcW w:w="2228" w:type="dxa"/>
            <w:vMerge/>
            <w:tcBorders>
              <w:top w:val="nil"/>
            </w:tcBorders>
          </w:tcPr>
          <w:p w:rsidR="00B7110B" w:rsidRDefault="00B7110B" w:rsidP="00E4055E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</w:tcPr>
          <w:p w:rsidR="00B7110B" w:rsidRDefault="00B7110B" w:rsidP="00E4055E">
            <w:pPr>
              <w:pStyle w:val="TableParagraph"/>
              <w:spacing w:before="43" w:line="248" w:lineRule="exact"/>
              <w:ind w:left="110"/>
            </w:pPr>
            <w:r>
              <w:t>点击量、阅读量、转发量</w:t>
            </w:r>
          </w:p>
        </w:tc>
        <w:tc>
          <w:tcPr>
            <w:tcW w:w="1133" w:type="dxa"/>
          </w:tcPr>
          <w:p w:rsidR="00B7110B" w:rsidRDefault="00B7110B" w:rsidP="00E4055E">
            <w:pPr>
              <w:pStyle w:val="TableParagraph"/>
              <w:spacing w:before="43" w:line="248" w:lineRule="exact"/>
              <w:ind w:left="11"/>
              <w:jc w:val="center"/>
            </w:pPr>
            <w:r>
              <w:t>次</w:t>
            </w:r>
          </w:p>
        </w:tc>
        <w:tc>
          <w:tcPr>
            <w:tcW w:w="1277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</w:tr>
      <w:tr w:rsidR="00B7110B" w:rsidTr="00E4055E">
        <w:trPr>
          <w:trHeight w:val="316"/>
        </w:trPr>
        <w:tc>
          <w:tcPr>
            <w:tcW w:w="2228" w:type="dxa"/>
            <w:vMerge/>
            <w:tcBorders>
              <w:top w:val="nil"/>
            </w:tcBorders>
          </w:tcPr>
          <w:p w:rsidR="00B7110B" w:rsidRDefault="00B7110B" w:rsidP="00E4055E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</w:tcPr>
          <w:p w:rsidR="00B7110B" w:rsidRDefault="00B7110B" w:rsidP="00E4055E">
            <w:pPr>
              <w:pStyle w:val="TableParagraph"/>
              <w:spacing w:before="48" w:line="248" w:lineRule="exact"/>
              <w:ind w:left="110"/>
            </w:pPr>
            <w:r>
              <w:t>互动宣传覆盖人数</w:t>
            </w:r>
          </w:p>
        </w:tc>
        <w:tc>
          <w:tcPr>
            <w:tcW w:w="1133" w:type="dxa"/>
          </w:tcPr>
          <w:p w:rsidR="00B7110B" w:rsidRDefault="00B7110B" w:rsidP="00E4055E">
            <w:pPr>
              <w:pStyle w:val="TableParagraph"/>
              <w:spacing w:before="48" w:line="248" w:lineRule="exact"/>
              <w:ind w:left="294" w:right="283"/>
              <w:jc w:val="center"/>
            </w:pPr>
            <w:r>
              <w:t>人次</w:t>
            </w:r>
          </w:p>
        </w:tc>
        <w:tc>
          <w:tcPr>
            <w:tcW w:w="1277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</w:tr>
      <w:tr w:rsidR="00B7110B" w:rsidTr="00E4055E">
        <w:trPr>
          <w:trHeight w:val="311"/>
        </w:trPr>
        <w:tc>
          <w:tcPr>
            <w:tcW w:w="2228" w:type="dxa"/>
            <w:vMerge/>
            <w:tcBorders>
              <w:top w:val="nil"/>
            </w:tcBorders>
          </w:tcPr>
          <w:p w:rsidR="00B7110B" w:rsidRDefault="00B7110B" w:rsidP="00E4055E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</w:tr>
      <w:tr w:rsidR="00B7110B" w:rsidTr="00E4055E">
        <w:trPr>
          <w:trHeight w:val="311"/>
        </w:trPr>
        <w:tc>
          <w:tcPr>
            <w:tcW w:w="2228" w:type="dxa"/>
            <w:vMerge w:val="restart"/>
          </w:tcPr>
          <w:p w:rsidR="00B7110B" w:rsidRDefault="00B7110B" w:rsidP="00E4055E">
            <w:pPr>
              <w:pStyle w:val="TableParagraph"/>
              <w:spacing w:before="6"/>
              <w:rPr>
                <w:sz w:val="28"/>
              </w:rPr>
            </w:pPr>
          </w:p>
          <w:p w:rsidR="00B7110B" w:rsidRDefault="00B7110B" w:rsidP="00E4055E">
            <w:pPr>
              <w:pStyle w:val="TableParagraph"/>
              <w:ind w:left="451"/>
            </w:pPr>
            <w:r>
              <w:t>其他宣传方式</w:t>
            </w:r>
          </w:p>
        </w:tc>
        <w:tc>
          <w:tcPr>
            <w:tcW w:w="2891" w:type="dxa"/>
          </w:tcPr>
          <w:p w:rsidR="00B7110B" w:rsidRDefault="00B7110B" w:rsidP="00E4055E">
            <w:pPr>
              <w:pStyle w:val="TableParagraph"/>
              <w:spacing w:before="43" w:line="248" w:lineRule="exact"/>
              <w:ind w:left="110"/>
            </w:pPr>
            <w:r>
              <w:t>发送短信</w:t>
            </w:r>
          </w:p>
        </w:tc>
        <w:tc>
          <w:tcPr>
            <w:tcW w:w="1133" w:type="dxa"/>
          </w:tcPr>
          <w:p w:rsidR="00B7110B" w:rsidRDefault="00B7110B" w:rsidP="00E4055E">
            <w:pPr>
              <w:pStyle w:val="TableParagraph"/>
              <w:spacing w:before="43" w:line="248" w:lineRule="exact"/>
              <w:ind w:left="11"/>
              <w:jc w:val="center"/>
            </w:pPr>
            <w:r>
              <w:t>条</w:t>
            </w:r>
          </w:p>
        </w:tc>
        <w:tc>
          <w:tcPr>
            <w:tcW w:w="1277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</w:tr>
      <w:tr w:rsidR="00B7110B" w:rsidTr="00E4055E">
        <w:trPr>
          <w:trHeight w:val="311"/>
        </w:trPr>
        <w:tc>
          <w:tcPr>
            <w:tcW w:w="2228" w:type="dxa"/>
            <w:vMerge/>
            <w:tcBorders>
              <w:top w:val="nil"/>
            </w:tcBorders>
          </w:tcPr>
          <w:p w:rsidR="00B7110B" w:rsidRDefault="00B7110B" w:rsidP="00E4055E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</w:tcPr>
          <w:p w:rsidR="00B7110B" w:rsidRDefault="00B7110B" w:rsidP="00E4055E">
            <w:pPr>
              <w:pStyle w:val="TableParagraph"/>
              <w:spacing w:before="43" w:line="248" w:lineRule="exact"/>
              <w:ind w:left="110"/>
            </w:pPr>
            <w:r>
              <w:t>播放作品</w:t>
            </w:r>
          </w:p>
        </w:tc>
        <w:tc>
          <w:tcPr>
            <w:tcW w:w="1133" w:type="dxa"/>
          </w:tcPr>
          <w:p w:rsidR="00B7110B" w:rsidRDefault="00B7110B" w:rsidP="00E4055E">
            <w:pPr>
              <w:pStyle w:val="TableParagraph"/>
              <w:spacing w:before="48" w:line="243" w:lineRule="exact"/>
              <w:ind w:left="298" w:right="283"/>
              <w:jc w:val="center"/>
            </w:pPr>
            <w:r>
              <w:t>条</w:t>
            </w:r>
            <w:r>
              <w:rPr>
                <w:rFonts w:ascii="Times New Roman" w:eastAsia="Times New Roman"/>
              </w:rPr>
              <w:t>/</w:t>
            </w:r>
            <w:r>
              <w:t>次</w:t>
            </w:r>
          </w:p>
        </w:tc>
        <w:tc>
          <w:tcPr>
            <w:tcW w:w="1277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</w:tr>
      <w:tr w:rsidR="00B7110B" w:rsidTr="00E4055E">
        <w:trPr>
          <w:trHeight w:val="311"/>
        </w:trPr>
        <w:tc>
          <w:tcPr>
            <w:tcW w:w="2228" w:type="dxa"/>
            <w:vMerge/>
            <w:tcBorders>
              <w:top w:val="nil"/>
            </w:tcBorders>
          </w:tcPr>
          <w:p w:rsidR="00B7110B" w:rsidRDefault="00B7110B" w:rsidP="00E4055E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:rsidR="00B7110B" w:rsidRDefault="00B7110B" w:rsidP="00E4055E">
            <w:pPr>
              <w:pStyle w:val="TableParagraph"/>
              <w:rPr>
                <w:rFonts w:ascii="Times New Roman"/>
              </w:rPr>
            </w:pPr>
          </w:p>
        </w:tc>
      </w:tr>
    </w:tbl>
    <w:p w:rsidR="00B7110B" w:rsidRDefault="00B7110B" w:rsidP="00B7110B">
      <w:pPr>
        <w:spacing w:before="111"/>
        <w:ind w:left="223"/>
      </w:pPr>
      <w:r>
        <w:t>备注：</w:t>
      </w:r>
      <w:r>
        <w:rPr>
          <w:rFonts w:ascii="Times New Roman" w:eastAsia="Times New Roman"/>
        </w:rPr>
        <w:t>1.</w:t>
      </w:r>
      <w:r>
        <w:t>未列举的宣传方式可在分类中自行添加；</w:t>
      </w:r>
    </w:p>
    <w:p w:rsidR="00B7110B" w:rsidRDefault="00B7110B" w:rsidP="00B7110B">
      <w:pPr>
        <w:spacing w:before="136" w:line="261" w:lineRule="auto"/>
        <w:ind w:left="223" w:right="208" w:firstLine="662"/>
      </w:pPr>
      <w:r>
        <w:rPr>
          <w:rFonts w:ascii="Times New Roman" w:eastAsia="Times New Roman"/>
        </w:rPr>
        <w:t>2.</w:t>
      </w:r>
      <w:r>
        <w:t>参与人数主要指常规宣传、创新宣传、发放宣传品、其他宣传，以及可以统计的宣传方式，不能统计的不需填写。</w:t>
      </w:r>
    </w:p>
    <w:p w:rsidR="00B7110B" w:rsidRDefault="00B7110B" w:rsidP="00B7110B">
      <w:pPr>
        <w:spacing w:line="360" w:lineRule="auto"/>
      </w:pPr>
    </w:p>
    <w:p w:rsidR="00B7110B" w:rsidRDefault="00B7110B" w:rsidP="00B7110B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防范非法集资宣传用语</w:t>
      </w:r>
    </w:p>
    <w:p w:rsidR="00B7110B" w:rsidRDefault="00B7110B" w:rsidP="00B7110B">
      <w:pPr>
        <w:spacing w:line="360" w:lineRule="auto"/>
        <w:jc w:val="center"/>
        <w:rPr>
          <w:sz w:val="36"/>
          <w:szCs w:val="36"/>
        </w:rPr>
      </w:pPr>
    </w:p>
    <w:p w:rsidR="00B7110B" w:rsidRDefault="00B7110B" w:rsidP="00B7110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lang w:val="en-US"/>
        </w:rPr>
        <w:t>1、</w:t>
      </w:r>
      <w:r>
        <w:rPr>
          <w:sz w:val="28"/>
          <w:szCs w:val="28"/>
        </w:rPr>
        <w:t>守住钱袋子，护好幸福家。</w:t>
      </w:r>
    </w:p>
    <w:p w:rsidR="00B7110B" w:rsidRDefault="00B7110B" w:rsidP="00B7110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lang w:val="en-US"/>
        </w:rPr>
        <w:t>2、</w:t>
      </w:r>
      <w:r>
        <w:rPr>
          <w:sz w:val="28"/>
          <w:szCs w:val="28"/>
        </w:rPr>
        <w:t>远离非法集资，享受美好生活。 参与非法集资，损失了，自己担。</w:t>
      </w:r>
    </w:p>
    <w:p w:rsidR="00B7110B" w:rsidRDefault="00B7110B" w:rsidP="00B7110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lang w:val="en-US"/>
        </w:rPr>
        <w:t>3、</w:t>
      </w:r>
      <w:r>
        <w:rPr>
          <w:sz w:val="28"/>
          <w:szCs w:val="28"/>
        </w:rPr>
        <w:t>自觉远离非法集资，参与非法集资风险自担。</w:t>
      </w:r>
    </w:p>
    <w:p w:rsidR="00B7110B" w:rsidRDefault="00B7110B" w:rsidP="00B7110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lang w:val="en-US"/>
        </w:rPr>
        <w:t>4、</w:t>
      </w:r>
      <w:r>
        <w:rPr>
          <w:sz w:val="28"/>
          <w:szCs w:val="28"/>
        </w:rPr>
        <w:t>非法集资不受法律保护，参与非法集资活动风险自担。投资要防</w:t>
      </w:r>
      <w:r>
        <w:rPr>
          <w:rFonts w:hint="eastAsia"/>
          <w:sz w:val="28"/>
          <w:szCs w:val="28"/>
          <w:lang w:val="en-US"/>
        </w:rPr>
        <w:t>5、</w:t>
      </w:r>
      <w:r>
        <w:rPr>
          <w:sz w:val="28"/>
          <w:szCs w:val="28"/>
        </w:rPr>
        <w:t>非法集资，融资要防非法放贷。</w:t>
      </w:r>
    </w:p>
    <w:p w:rsidR="00B7110B" w:rsidRDefault="00B7110B" w:rsidP="00B7110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lang w:val="en-US"/>
        </w:rPr>
        <w:t>5、</w:t>
      </w:r>
      <w:r>
        <w:rPr>
          <w:sz w:val="28"/>
          <w:szCs w:val="28"/>
        </w:rPr>
        <w:t>珍重父母血汗辛劳、珍惜大学读书时光、珍爱人生信用记录。</w:t>
      </w:r>
    </w:p>
    <w:p w:rsidR="00B7110B" w:rsidRDefault="00B7110B" w:rsidP="00B7110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lang w:val="en-US"/>
        </w:rPr>
        <w:t>6、</w:t>
      </w:r>
      <w:r>
        <w:rPr>
          <w:sz w:val="28"/>
          <w:szCs w:val="28"/>
        </w:rPr>
        <w:t>择业找工作要擦亮双眼，多方验证是否取得了金融管理部门审批</w:t>
      </w:r>
      <w:r>
        <w:rPr>
          <w:rFonts w:hint="eastAsia"/>
          <w:sz w:val="28"/>
          <w:szCs w:val="28"/>
          <w:lang w:val="en-US"/>
        </w:rPr>
        <w:t>7、</w:t>
      </w:r>
      <w:r>
        <w:rPr>
          <w:sz w:val="28"/>
          <w:szCs w:val="28"/>
        </w:rPr>
        <w:t>的金融业务资格，切勿受人欺骗掉进非法金融活动陷阱。</w:t>
      </w:r>
    </w:p>
    <w:p w:rsidR="00B7110B" w:rsidRDefault="00B7110B" w:rsidP="00B7110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lang w:val="en-US"/>
        </w:rPr>
        <w:t>7、</w:t>
      </w:r>
      <w:r>
        <w:rPr>
          <w:sz w:val="28"/>
          <w:szCs w:val="28"/>
        </w:rPr>
        <w:t>谨慎选择投资理财渠道，认真查清金融业务资格。</w:t>
      </w:r>
    </w:p>
    <w:p w:rsidR="00B7110B" w:rsidRDefault="00B7110B" w:rsidP="00B7110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lang w:val="en-US"/>
        </w:rPr>
        <w:t>8、</w:t>
      </w:r>
      <w:r>
        <w:rPr>
          <w:sz w:val="28"/>
          <w:szCs w:val="28"/>
        </w:rPr>
        <w:t>如需存款或理财，请到银行营业网点咨询办理，看清楚业务凭证或合同上是否有银行机构公章。</w:t>
      </w:r>
    </w:p>
    <w:p w:rsidR="00B7110B" w:rsidRDefault="00B7110B" w:rsidP="00B7110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lang w:val="en-US"/>
        </w:rPr>
        <w:t>9、</w:t>
      </w:r>
      <w:r>
        <w:rPr>
          <w:sz w:val="28"/>
          <w:szCs w:val="28"/>
        </w:rPr>
        <w:t>警惕高利借贷风险，遭遇“套路贷”、暴力催收等违法犯罪及时向公安机关报案。</w:t>
      </w:r>
    </w:p>
    <w:p w:rsidR="00B7110B" w:rsidRDefault="00B7110B" w:rsidP="00B7110B">
      <w:pPr>
        <w:spacing w:line="360" w:lineRule="auto"/>
        <w:rPr>
          <w:sz w:val="28"/>
          <w:szCs w:val="28"/>
        </w:rPr>
      </w:pPr>
    </w:p>
    <w:p w:rsidR="00B66CD5" w:rsidRDefault="00B66CD5"/>
    <w:sectPr w:rsidR="00B66CD5" w:rsidSect="0009107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4F3" w:rsidRDefault="006674F3" w:rsidP="00B7110B">
      <w:r>
        <w:separator/>
      </w:r>
    </w:p>
  </w:endnote>
  <w:endnote w:type="continuationSeparator" w:id="0">
    <w:p w:rsidR="006674F3" w:rsidRDefault="006674F3" w:rsidP="00B71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07C" w:rsidRDefault="006674F3">
    <w:pPr>
      <w:pStyle w:val="a5"/>
      <w:spacing w:line="14" w:lineRule="auto"/>
      <w:rPr>
        <w:sz w:val="20"/>
      </w:rPr>
    </w:pPr>
    <w:r w:rsidRPr="0009107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462.2pt;margin-top:777.2pt;width:36.85pt;height:17.9pt;z-index:-251656192;mso-position-horizontal-relative:page;mso-position-vertical-relative:page" o:gfxdata="UEsDBAoAAAAAAIdO4kAAAAAAAAAAAAAAAAAEAAAAZHJzL1BLAwQUAAAACACHTuJAhURXydoAAAAN&#10;AQAADwAAAGRycy9kb3ducmV2LnhtbE2PzU7DMBCE70h9B2srcaN2oraqQ5wKITghIdJw4OgkbmI1&#10;XofY/eHt2Zzgtrszmv0m39/cwC5mCtajgmQlgBlsfGuxU/BZvT7sgIWosdWDR6PgxwTYF4u7XGet&#10;v2JpLofYMQrBkGkFfYxjxnloeuN0WPnRIGlHPzkdaZ063k76SuFu4KkQW+60RfrQ69E896Y5Hc5O&#10;wdMXli/2+73+KI+lrSop8G17Uup+mYhHYNHc4p8ZZnxCh4KYan/GNrBBgUzXa7KSsNnME1mk3CXA&#10;6vkkRQq8yPn/FsUvUEsDBBQAAAAIAIdO4kDDxQMioAEAACMDAAAOAAAAZHJzL2Uyb0RvYy54bWyt&#10;Us1OGzEQvlfqO1i+Nw5LS2CVDVKFQEhVqZTyAI7Xzlryn8Ymu3mB9g164sKd58pzdGyyAdob4jI7&#10;npn9/H3feH4+WEM2EqL2rqFHkykl0gnfardu6O3Py0+nlMTEXcuNd7KhWxnp+eLjh3kfaln5zptW&#10;AkEQF+s+NLRLKdSMRdFJy+PEB+mwqTxYnvAIa9YC7xHdGlZNpyes99AG8ELGiNWLpyZdFHylpEg3&#10;SkWZiGkockslQomrHNlizus18NBpsafB38DCcu3w0gPUBU+c3IH+D8pqAT56lSbCW+aV0kIWDajm&#10;aPqPmmXHgyxa0JwYDjbF94MV3zc/gOi2oTNKHLe4ot2f37v7x93DL1Jle/oQa5xaBpxLw1c/4JrH&#10;esRiVj0osPmLegj20ejtwVw5JCKw+Plkdnb2hRKBraqaHR8X89nzzwFiupLekpw0FHB3xVK++RYT&#10;EsHRcSTf5fylNqbsz7hXBRzMFZaZPzHMWRpWw17OyrdbVGOuHTqZX8WYwJisxuQugF53SKdoLpC4&#10;iUJm/2ryql+ey8XPb3vx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IVEV8naAAAADQEAAA8AAAAA&#10;AAAAAQAgAAAAIgAAAGRycy9kb3ducmV2LnhtbFBLAQIUABQAAAAIAIdO4kDDxQMioAEAACMDAAAO&#10;AAAAAAAAAAEAIAAAACkBAABkcnMvZTJvRG9jLnhtbFBLBQYAAAAABgAGAFkBAAA7BQAAAAA=&#10;" filled="f" stroked="f">
          <v:textbox inset="0,0,0,0">
            <w:txbxContent>
              <w:p w:rsidR="0009107C" w:rsidRDefault="006674F3">
                <w:pPr>
                  <w:spacing w:line="338" w:lineRule="exact"/>
                  <w:ind w:left="20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>—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B7110B">
                  <w:rPr>
                    <w:rFonts w:ascii="宋体" w:hAnsi="宋体"/>
                    <w:noProof/>
                    <w:sz w:val="28"/>
                  </w:rPr>
                  <w:t>1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4F3" w:rsidRDefault="006674F3" w:rsidP="00B7110B">
      <w:r>
        <w:separator/>
      </w:r>
    </w:p>
  </w:footnote>
  <w:footnote w:type="continuationSeparator" w:id="0">
    <w:p w:rsidR="006674F3" w:rsidRDefault="006674F3" w:rsidP="00B711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10B"/>
    <w:rsid w:val="006674F3"/>
    <w:rsid w:val="00B66CD5"/>
    <w:rsid w:val="00B7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10B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B7110B"/>
    <w:pPr>
      <w:ind w:left="91" w:right="931"/>
      <w:jc w:val="center"/>
      <w:outlineLvl w:val="0"/>
    </w:pPr>
    <w:rPr>
      <w:rFonts w:ascii="宋体" w:eastAsia="宋体" w:hAnsi="宋体" w:cs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110B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semiHidden/>
    <w:rsid w:val="00B711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110B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semiHidden/>
    <w:rsid w:val="00B7110B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B7110B"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5">
    <w:name w:val="Body Text"/>
    <w:basedOn w:val="a"/>
    <w:link w:val="Char1"/>
    <w:uiPriority w:val="1"/>
    <w:qFormat/>
    <w:rsid w:val="00B7110B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B7110B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B711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>china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2020-07-01T08:06:00Z</dcterms:created>
  <dcterms:modified xsi:type="dcterms:W3CDTF">2020-07-01T08:06:00Z</dcterms:modified>
</cp:coreProperties>
</file>